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Минприроды России от 26.12.2022 N 919</w:t>
              <w:br/>
              <w:t xml:space="preserve">(ред. от 07.06.2023)</w:t>
              <w:br/>
              <w:t xml:space="preserve">"Об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br/>
              <w:t xml:space="preserve">(Зарегистрировано в Минюсте России 15.02.2023 N 72369)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15 февраля 2023 г. N 72369</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ПРИРОДНЫХ РЕСУРСОВ И ЭКОЛОГИИ</w:t>
      </w:r>
    </w:p>
    <w:p>
      <w:pPr>
        <w:pStyle w:val="2"/>
        <w:jc w:val="center"/>
      </w:pPr>
      <w:r>
        <w:rPr>
          <w:sz w:val="24"/>
        </w:rPr>
        <w:t xml:space="preserve">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26 декабря 2022 г. N 919</w:t>
      </w:r>
    </w:p>
    <w:p>
      <w:pPr>
        <w:pStyle w:val="2"/>
        <w:jc w:val="center"/>
      </w:pPr>
      <w:r>
        <w:rPr>
          <w:sz w:val="24"/>
        </w:rPr>
      </w:r>
    </w:p>
    <w:p>
      <w:pPr>
        <w:pStyle w:val="2"/>
        <w:jc w:val="center"/>
      </w:pPr>
      <w:r>
        <w:rPr>
          <w:sz w:val="24"/>
        </w:rPr>
        <w:t xml:space="preserve">ОБ УСТАНОВЛЕНИИ</w:t>
      </w:r>
    </w:p>
    <w:p>
      <w:pPr>
        <w:pStyle w:val="2"/>
        <w:jc w:val="center"/>
      </w:pPr>
      <w:r>
        <w:rPr>
          <w:sz w:val="24"/>
        </w:rPr>
        <w:t xml:space="preserve">СОСТАВА, СРОКОВ И ПЕРИОДИЧНОСТИ РАЗМЕЩЕНИЯ ИНФОРМАЦИИ</w:t>
      </w:r>
    </w:p>
    <w:p>
      <w:pPr>
        <w:pStyle w:val="2"/>
        <w:jc w:val="center"/>
      </w:pPr>
      <w:r>
        <w:rPr>
          <w:sz w:val="24"/>
        </w:rPr>
        <w:t xml:space="preserve">В ФЕДЕРАЛЬНОЙ ГОСУДАРСТВЕННОЙ ИНФОРМАЦИОННОЙ СИСТЕМЕ УЧЕТА</w:t>
      </w:r>
    </w:p>
    <w:p>
      <w:pPr>
        <w:pStyle w:val="2"/>
        <w:jc w:val="center"/>
      </w:pPr>
      <w:r>
        <w:rPr>
          <w:sz w:val="24"/>
        </w:rPr>
        <w:t xml:space="preserve">ТВЕРДЫХ КОММУНАЛЬНЫХ ОТХОДОВ СУБЪЕКТАМИ, РАЗМЕЩАЮЩИМИ</w:t>
      </w:r>
    </w:p>
    <w:p>
      <w:pPr>
        <w:pStyle w:val="2"/>
        <w:jc w:val="center"/>
      </w:pPr>
      <w:r>
        <w:rPr>
          <w:sz w:val="24"/>
        </w:rPr>
        <w:t xml:space="preserve">ИНФОРМАЦИЮ В ДАННОЙ СИСТЕМЕ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Приказа</w:t>
              </w:r>
            </w:hyperlink>
            <w:r>
              <w:rPr>
                <w:sz w:val="24"/>
                <w:color w:val="392c69"/>
              </w:rPr>
              <w:t xml:space="preserve"> Минприроды России от 07.06.2023 N 345)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8" w:tooltip="Федеральный закон от 24.06.1998 N 89-ФЗ (ред. от 26.12.2024) &quot;Об отходах производства и потребления&quot; (с изм. и доп., вступ. в силу с 01.07.2025) {КонсультантПлюс}">
        <w:r>
          <w:rPr>
            <w:sz w:val="24"/>
            <w:color w:val="0000ff"/>
          </w:rPr>
          <w:t xml:space="preserve">пунктом 7 статьи 13.5</w:t>
        </w:r>
      </w:hyperlink>
      <w:r>
        <w:rPr>
          <w:sz w:val="24"/>
        </w:rPr>
        <w:t xml:space="preserve"> Федерального закона от 24 июня 1998 г. N 89-ФЗ "Об отходах производства и потребления" (Собрание законодательства Российской Федерации, 1998, N 26, ст. 3009; 2019, N 30, ст. 4127; 2021, N 27, ст. 5184), </w:t>
      </w:r>
      <w:hyperlink w:history="0" r:id="rId9"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4"/>
            <w:color w:val="0000ff"/>
          </w:rPr>
          <w:t xml:space="preserve">пунктом 49</w:t>
        </w:r>
      </w:hyperlink>
      <w:r>
        <w:rPr>
          <w:sz w:val="24"/>
        </w:rPr>
        <w:t xml:space="preserve"> Положения о федеральной государственной информационной системе учета твердых коммунальных отходов, утвержденного постановлением Правительства Российской Федерации от 20 мая 2022 г. N 913 (Собрание законодательства Российской Федерации, 2022, N 22, ст. 3661), приказываю:</w:t>
      </w:r>
    </w:p>
    <w:bookmarkStart w:id="19" w:name="P19"/>
    <w:bookmarkEnd w:id="19"/>
    <w:p>
      <w:pPr>
        <w:pStyle w:val="0"/>
        <w:spacing w:before="240" w:line-rule="auto"/>
        <w:ind w:firstLine="540"/>
        <w:jc w:val="both"/>
      </w:pPr>
      <w:r>
        <w:rPr>
          <w:sz w:val="24"/>
        </w:rPr>
        <w:t xml:space="preserve">1. Установить состав, сроки и периодичность размещения информации в федеральной государственной информационной системе учета твердых коммунальных отходов (далее - Система) в соответствии с приложениями к настоящему приказу:</w:t>
      </w:r>
    </w:p>
    <w:p>
      <w:pPr>
        <w:pStyle w:val="0"/>
        <w:spacing w:before="240" w:line-rule="auto"/>
        <w:ind w:firstLine="540"/>
        <w:jc w:val="both"/>
      </w:pPr>
      <w:r>
        <w:rPr>
          <w:sz w:val="24"/>
        </w:rPr>
        <w:t xml:space="preserve">а) органами исполнительной власти субъектов Российской Федерации - в части информации, соответствующей содержащейся в территориальных схемах обращения с отходами:</w:t>
      </w:r>
    </w:p>
    <w:p>
      <w:pPr>
        <w:pStyle w:val="0"/>
        <w:spacing w:before="240" w:line-rule="auto"/>
        <w:ind w:firstLine="540"/>
        <w:jc w:val="both"/>
      </w:pPr>
      <w:r>
        <w:rPr>
          <w:sz w:val="24"/>
        </w:rPr>
        <w:t xml:space="preserve">об источниках образования твердых коммунальных отходов согласно </w:t>
      </w:r>
      <w:hyperlink w:history="0" w:anchor="P60" w:tooltip="Информация">
        <w:r>
          <w:rPr>
            <w:sz w:val="24"/>
            <w:color w:val="0000ff"/>
          </w:rPr>
          <w:t xml:space="preserve">приложению N 1</w:t>
        </w:r>
      </w:hyperlink>
      <w:r>
        <w:rPr>
          <w:sz w:val="24"/>
        </w:rPr>
        <w:t xml:space="preserve"> к настоящему приказу;</w:t>
      </w:r>
    </w:p>
    <w:p>
      <w:pPr>
        <w:pStyle w:val="0"/>
        <w:spacing w:before="240" w:line-rule="auto"/>
        <w:ind w:firstLine="540"/>
        <w:jc w:val="both"/>
      </w:pPr>
      <w:r>
        <w:rPr>
          <w:sz w:val="24"/>
        </w:rPr>
        <w:t xml:space="preserve">о местах накопления твердых коммунальных отходов, в том числе об осуществлении раздельного накопления твердых коммунальных отходов, согласно </w:t>
      </w:r>
      <w:hyperlink w:history="0" w:anchor="P131" w:tooltip="Информация">
        <w:r>
          <w:rPr>
            <w:sz w:val="24"/>
            <w:color w:val="0000ff"/>
          </w:rPr>
          <w:t xml:space="preserve">приложению N 2</w:t>
        </w:r>
      </w:hyperlink>
      <w:r>
        <w:rPr>
          <w:sz w:val="24"/>
        </w:rPr>
        <w:t xml:space="preserve"> к настоящему приказу;</w:t>
      </w:r>
    </w:p>
    <w:p>
      <w:pPr>
        <w:pStyle w:val="0"/>
        <w:spacing w:before="240" w:line-rule="auto"/>
        <w:ind w:firstLine="540"/>
        <w:jc w:val="both"/>
      </w:pPr>
      <w:r>
        <w:rPr>
          <w:sz w:val="24"/>
        </w:rPr>
        <w:t xml:space="preserve">об объектах обработки, утилизации, обезвреживания, размещения твердых коммунальных отходов согласно </w:t>
      </w:r>
      <w:hyperlink w:history="0" w:anchor="P167" w:tooltip="Информация">
        <w:r>
          <w:rPr>
            <w:sz w:val="24"/>
            <w:color w:val="0000ff"/>
          </w:rPr>
          <w:t xml:space="preserve">приложению N 3</w:t>
        </w:r>
      </w:hyperlink>
      <w:r>
        <w:rPr>
          <w:sz w:val="24"/>
        </w:rPr>
        <w:t xml:space="preserve"> к настоящему приказу;</w:t>
      </w:r>
    </w:p>
    <w:p>
      <w:pPr>
        <w:pStyle w:val="0"/>
        <w:spacing w:before="240" w:line-rule="auto"/>
        <w:ind w:firstLine="540"/>
        <w:jc w:val="both"/>
      </w:pPr>
      <w:r>
        <w:rPr>
          <w:sz w:val="24"/>
        </w:rPr>
        <w:t xml:space="preserve">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 согласно </w:t>
      </w:r>
      <w:hyperlink w:history="0" w:anchor="P329" w:tooltip="Информация">
        <w:r>
          <w:rPr>
            <w:sz w:val="24"/>
            <w:color w:val="0000ff"/>
          </w:rPr>
          <w:t xml:space="preserve">приложению N 4</w:t>
        </w:r>
      </w:hyperlink>
      <w:r>
        <w:rPr>
          <w:sz w:val="24"/>
        </w:rPr>
        <w:t xml:space="preserve"> к настоящему приказу;</w:t>
      </w:r>
    </w:p>
    <w:p>
      <w:pPr>
        <w:pStyle w:val="0"/>
        <w:spacing w:before="240" w:line-rule="auto"/>
        <w:ind w:firstLine="540"/>
        <w:jc w:val="both"/>
      </w:pPr>
      <w:r>
        <w:rPr>
          <w:sz w:val="24"/>
        </w:rPr>
        <w:t xml:space="preserve">о схеме потоков твердых коммунальных отходов согласно </w:t>
      </w:r>
      <w:hyperlink w:history="0" w:anchor="P379" w:tooltip="Информация о схеме потоков твердых коммунальных отходов">
        <w:r>
          <w:rPr>
            <w:sz w:val="24"/>
            <w:color w:val="0000ff"/>
          </w:rPr>
          <w:t xml:space="preserve">приложению N 5</w:t>
        </w:r>
      </w:hyperlink>
      <w:r>
        <w:rPr>
          <w:sz w:val="24"/>
        </w:rPr>
        <w:t xml:space="preserve"> к настоящему приказу;</w:t>
      </w:r>
    </w:p>
    <w:p>
      <w:pPr>
        <w:pStyle w:val="0"/>
        <w:spacing w:before="240" w:line-rule="auto"/>
        <w:ind w:firstLine="540"/>
        <w:jc w:val="both"/>
      </w:pPr>
      <w:r>
        <w:rPr>
          <w:sz w:val="24"/>
        </w:rPr>
        <w:t xml:space="preserve">б) органами исполнительной власти субъектов Российской Федерации в части информации:</w:t>
      </w:r>
    </w:p>
    <w:p>
      <w:pPr>
        <w:pStyle w:val="0"/>
        <w:spacing w:before="240" w:line-rule="auto"/>
        <w:ind w:firstLine="540"/>
        <w:jc w:val="both"/>
      </w:pPr>
      <w:r>
        <w:rPr>
          <w:sz w:val="24"/>
        </w:rPr>
        <w:t xml:space="preserve">о нормативах накопления твердых коммунальных отходов согласно </w:t>
      </w:r>
      <w:hyperlink w:history="0" w:anchor="P434" w:tooltip="Информация">
        <w:r>
          <w:rPr>
            <w:sz w:val="24"/>
            <w:color w:val="0000ff"/>
          </w:rPr>
          <w:t xml:space="preserve">приложению N 6</w:t>
        </w:r>
      </w:hyperlink>
      <w:r>
        <w:rPr>
          <w:sz w:val="24"/>
        </w:rPr>
        <w:t xml:space="preserve"> к настоящему приказу;</w:t>
      </w:r>
    </w:p>
    <w:p>
      <w:pPr>
        <w:pStyle w:val="0"/>
        <w:spacing w:before="240" w:line-rule="auto"/>
        <w:ind w:firstLine="540"/>
        <w:jc w:val="both"/>
      </w:pPr>
      <w:r>
        <w:rPr>
          <w:sz w:val="24"/>
        </w:rPr>
        <w:t xml:space="preserve">об измерениях количества твердых коммунальных отходов согласно </w:t>
      </w:r>
      <w:hyperlink w:history="0" w:anchor="P535" w:tooltip="Информация">
        <w:r>
          <w:rPr>
            <w:sz w:val="24"/>
            <w:color w:val="0000ff"/>
          </w:rPr>
          <w:t xml:space="preserve">приложению N 7</w:t>
        </w:r>
      </w:hyperlink>
      <w:r>
        <w:rPr>
          <w:sz w:val="24"/>
        </w:rPr>
        <w:t xml:space="preserve"> к настоящему приказу;</w:t>
      </w:r>
    </w:p>
    <w:p>
      <w:pPr>
        <w:pStyle w:val="0"/>
        <w:spacing w:before="240" w:line-rule="auto"/>
        <w:ind w:firstLine="540"/>
        <w:jc w:val="both"/>
      </w:pPr>
      <w:r>
        <w:rPr>
          <w:sz w:val="24"/>
        </w:rPr>
        <w:t xml:space="preserve">в) региональными операторами по обращению с твердыми коммунальными отходами - в части информации:</w:t>
      </w:r>
    </w:p>
    <w:p>
      <w:pPr>
        <w:pStyle w:val="0"/>
        <w:spacing w:before="240" w:line-rule="auto"/>
        <w:ind w:firstLine="540"/>
        <w:jc w:val="both"/>
      </w:pPr>
      <w:r>
        <w:rPr>
          <w:sz w:val="24"/>
        </w:rPr>
        <w:t xml:space="preserve">об источниках образования твердых коммунальных отходов согласно </w:t>
      </w:r>
      <w:hyperlink w:history="0" w:anchor="P695" w:tooltip="Информация">
        <w:r>
          <w:rPr>
            <w:sz w:val="24"/>
            <w:color w:val="0000ff"/>
          </w:rPr>
          <w:t xml:space="preserve">приложению N 8</w:t>
        </w:r>
      </w:hyperlink>
      <w:r>
        <w:rPr>
          <w:sz w:val="24"/>
        </w:rPr>
        <w:t xml:space="preserve"> к настоящему приказу;</w:t>
      </w:r>
    </w:p>
    <w:p>
      <w:pPr>
        <w:pStyle w:val="0"/>
        <w:spacing w:before="240" w:line-rule="auto"/>
        <w:ind w:firstLine="540"/>
        <w:jc w:val="both"/>
      </w:pPr>
      <w:r>
        <w:rPr>
          <w:sz w:val="24"/>
        </w:rPr>
        <w:t xml:space="preserve">о договорах, заключенных в сфере обращения с твердыми коммунальными отходами, согласно </w:t>
      </w:r>
      <w:hyperlink w:history="0" w:anchor="P791" w:tooltip="Информация">
        <w:r>
          <w:rPr>
            <w:sz w:val="24"/>
            <w:color w:val="0000ff"/>
          </w:rPr>
          <w:t xml:space="preserve">приложению N 9</w:t>
        </w:r>
      </w:hyperlink>
      <w:r>
        <w:rPr>
          <w:sz w:val="24"/>
        </w:rPr>
        <w:t xml:space="preserve"> к настоящему приказу;</w:t>
      </w:r>
    </w:p>
    <w:p>
      <w:pPr>
        <w:pStyle w:val="0"/>
        <w:spacing w:before="240" w:line-rule="auto"/>
        <w:ind w:firstLine="540"/>
        <w:jc w:val="both"/>
      </w:pPr>
      <w:r>
        <w:rPr>
          <w:sz w:val="24"/>
        </w:rPr>
        <w:t xml:space="preserve">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 на которых региональный оператор по обращению с твердыми коммунальными отходами осуществляет деятельность, согласно </w:t>
      </w:r>
      <w:hyperlink w:history="0" w:anchor="P982" w:tooltip="Информация">
        <w:r>
          <w:rPr>
            <w:sz w:val="24"/>
            <w:color w:val="0000ff"/>
          </w:rPr>
          <w:t xml:space="preserve">приложению N 10</w:t>
        </w:r>
      </w:hyperlink>
      <w:r>
        <w:rPr>
          <w:sz w:val="24"/>
        </w:rPr>
        <w:t xml:space="preserve"> к настоящему приказу;</w:t>
      </w:r>
    </w:p>
    <w:p>
      <w:pPr>
        <w:pStyle w:val="0"/>
        <w:spacing w:before="240" w:line-rule="auto"/>
        <w:ind w:firstLine="540"/>
        <w:jc w:val="both"/>
      </w:pPr>
      <w:r>
        <w:rPr>
          <w:sz w:val="24"/>
        </w:rPr>
        <w:t xml:space="preserve">г) юридическими лицами и индивидуальными предпринимателями, осуществляющими деятельность в области обращения с твердыми коммунальными отходами, за исключением российского экологического оператора, - в части информации:</w:t>
      </w:r>
    </w:p>
    <w:p>
      <w:pPr>
        <w:pStyle w:val="0"/>
        <w:spacing w:before="240" w:line-rule="auto"/>
        <w:ind w:firstLine="540"/>
        <w:jc w:val="both"/>
      </w:pPr>
      <w:r>
        <w:rPr>
          <w:sz w:val="24"/>
        </w:rPr>
        <w:t xml:space="preserve">об объектах обработки, утилизации, обезвреживания, размещения твердых коммунальных отходов согласно </w:t>
      </w:r>
      <w:hyperlink w:history="0" w:anchor="P1013" w:tooltip="Информация">
        <w:r>
          <w:rPr>
            <w:sz w:val="24"/>
            <w:color w:val="0000ff"/>
          </w:rPr>
          <w:t xml:space="preserve">приложению N 11</w:t>
        </w:r>
      </w:hyperlink>
      <w:r>
        <w:rPr>
          <w:sz w:val="24"/>
        </w:rPr>
        <w:t xml:space="preserve"> к настоящему приказу;</w:t>
      </w:r>
    </w:p>
    <w:p>
      <w:pPr>
        <w:pStyle w:val="0"/>
        <w:spacing w:before="240" w:line-rule="auto"/>
        <w:ind w:firstLine="540"/>
        <w:jc w:val="both"/>
      </w:pPr>
      <w:r>
        <w:rPr>
          <w:sz w:val="24"/>
        </w:rPr>
        <w:t xml:space="preserve">об измерениях количества твердых коммунальных отходов согласно </w:t>
      </w:r>
      <w:hyperlink w:history="0" w:anchor="P1343" w:tooltip="Информация">
        <w:r>
          <w:rPr>
            <w:sz w:val="24"/>
            <w:color w:val="0000ff"/>
          </w:rPr>
          <w:t xml:space="preserve">приложению N 12</w:t>
        </w:r>
      </w:hyperlink>
      <w:r>
        <w:rPr>
          <w:sz w:val="24"/>
        </w:rPr>
        <w:t xml:space="preserve"> к настоящему приказу;</w:t>
      </w:r>
    </w:p>
    <w:p>
      <w:pPr>
        <w:pStyle w:val="0"/>
        <w:spacing w:before="240" w:line-rule="auto"/>
        <w:ind w:firstLine="540"/>
        <w:jc w:val="both"/>
      </w:pPr>
      <w:r>
        <w:rPr>
          <w:sz w:val="24"/>
        </w:rPr>
        <w:t xml:space="preserve">д) российским экологическим оператором - в части информации, соответствующей содержащейся в федеральной схеме обращения с твердыми коммунальными отходами, о планируемых к строительству, реконструкции объектах обработки, утилизации, обезвреживания, размещения твердых коммунальных отходов согласно </w:t>
      </w:r>
      <w:hyperlink w:history="0" w:anchor="P1373" w:tooltip="Информация">
        <w:r>
          <w:rPr>
            <w:sz w:val="24"/>
            <w:color w:val="0000ff"/>
          </w:rPr>
          <w:t xml:space="preserve">приложению N 13</w:t>
        </w:r>
      </w:hyperlink>
      <w:r>
        <w:rPr>
          <w:sz w:val="24"/>
        </w:rPr>
        <w:t xml:space="preserve"> к настоящему приказу;</w:t>
      </w:r>
    </w:p>
    <w:p>
      <w:pPr>
        <w:pStyle w:val="0"/>
        <w:spacing w:before="240" w:line-rule="auto"/>
        <w:ind w:firstLine="540"/>
        <w:jc w:val="both"/>
      </w:pPr>
      <w:r>
        <w:rPr>
          <w:sz w:val="24"/>
        </w:rPr>
        <w:t xml:space="preserve">е) органами местного самоуправления - в части информации, соответствующей содержащейся в реестрах мест (площадок) накопления твердых коммунальных отходов, о местах накопления твердых коммунальных отходов, в том числе об осуществлении раздельного накопления твердых коммунальных отходов, согласно </w:t>
      </w:r>
      <w:hyperlink w:history="0" w:anchor="P1410" w:tooltip="Информация">
        <w:r>
          <w:rPr>
            <w:sz w:val="24"/>
            <w:color w:val="0000ff"/>
          </w:rPr>
          <w:t xml:space="preserve">приложению N 14</w:t>
        </w:r>
      </w:hyperlink>
      <w:r>
        <w:rPr>
          <w:sz w:val="24"/>
        </w:rPr>
        <w:t xml:space="preserve"> к настоящему приказу.</w:t>
      </w:r>
    </w:p>
    <w:p>
      <w:pPr>
        <w:pStyle w:val="0"/>
        <w:jc w:val="both"/>
      </w:pPr>
      <w:r>
        <w:rPr>
          <w:sz w:val="24"/>
        </w:rPr>
        <w:t xml:space="preserve">(пп. "е" введен </w:t>
      </w:r>
      <w:hyperlink w:history="0" r:id="rId10"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Приказом</w:t>
        </w:r>
      </w:hyperlink>
      <w:r>
        <w:rPr>
          <w:sz w:val="24"/>
        </w:rPr>
        <w:t xml:space="preserve"> Минприроды России от 07.06.2023 N 345)</w:t>
      </w:r>
    </w:p>
    <w:p>
      <w:pPr>
        <w:pStyle w:val="0"/>
        <w:spacing w:before="240" w:line-rule="auto"/>
        <w:ind w:firstLine="540"/>
        <w:jc w:val="both"/>
      </w:pPr>
      <w:r>
        <w:rPr>
          <w:sz w:val="24"/>
        </w:rPr>
        <w:t xml:space="preserve">2. Размещение информации, указанной в </w:t>
      </w:r>
      <w:hyperlink w:history="0" w:anchor="P19" w:tooltip="1. Установить состав, сроки и периодичность размещения информации в федеральной государственной информационной системе учета твердых коммунальных отходов (далее - Система) в соответствии с приложениями к настоящему приказу:">
        <w:r>
          <w:rPr>
            <w:sz w:val="24"/>
            <w:color w:val="0000ff"/>
          </w:rPr>
          <w:t xml:space="preserve">пункте 1</w:t>
        </w:r>
      </w:hyperlink>
      <w:r>
        <w:rPr>
          <w:sz w:val="24"/>
        </w:rPr>
        <w:t xml:space="preserve"> настоящего приказа, в Системе впервые осуществляется с 1 декабря 2023 г. по 31 декабря 2023 г.</w:t>
      </w:r>
    </w:p>
    <w:p>
      <w:pPr>
        <w:pStyle w:val="0"/>
        <w:jc w:val="both"/>
      </w:pPr>
      <w:r>
        <w:rPr>
          <w:sz w:val="24"/>
        </w:rPr>
        <w:t xml:space="preserve">(в ред. </w:t>
      </w:r>
      <w:hyperlink w:history="0" r:id="rId11"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Приказа</w:t>
        </w:r>
      </w:hyperlink>
      <w:r>
        <w:rPr>
          <w:sz w:val="24"/>
        </w:rPr>
        <w:t xml:space="preserve"> Минприроды России от 07.06.2023 N 345)</w:t>
      </w:r>
    </w:p>
    <w:p>
      <w:pPr>
        <w:pStyle w:val="0"/>
        <w:spacing w:before="240" w:line-rule="auto"/>
        <w:ind w:firstLine="540"/>
        <w:jc w:val="both"/>
      </w:pPr>
      <w:r>
        <w:rPr>
          <w:sz w:val="24"/>
        </w:rPr>
        <w:t xml:space="preserve">2.1. В случае заключения соглашения об информационном взаимодействии между оператором Системы и субъектом Российской Федерации информация, указанная в </w:t>
      </w:r>
      <w:hyperlink w:history="0" w:anchor="P19" w:tooltip="1. Установить состав, сроки и периодичность размещения информации в федеральной государственной информационной системе учета твердых коммунальных отходов (далее - Система) в соответствии с приложениями к настоящему приказу:">
        <w:r>
          <w:rPr>
            <w:sz w:val="24"/>
            <w:color w:val="0000ff"/>
          </w:rPr>
          <w:t xml:space="preserve">пункте 1</w:t>
        </w:r>
      </w:hyperlink>
      <w:r>
        <w:rPr>
          <w:sz w:val="24"/>
        </w:rPr>
        <w:t xml:space="preserve"> настоящего приказа, передается из государственной информационной системы субъекта Российской Федерации в Систему с учетом особенностей представления навигационной информации о транспортировании твердых коммунальных отходов, информации об измерениях количества твердых коммунальных отходов, о договорах, заключенных в сфере обращения с твердыми коммунальными отходами, местах накопления твердых коммунальных отходов и источниках образования твердых коммунальных отходов, включая сроки, порядок, форматы передачи такой информации, в том числе ее представление в агрегированном виде, определенных в таком соглашении об информационном взаимодействии в соответствии с </w:t>
      </w:r>
      <w:hyperlink w:history="0" r:id="rId12"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4"/>
            <w:color w:val="0000ff"/>
          </w:rPr>
          <w:t xml:space="preserve">пунктом 45</w:t>
        </w:r>
      </w:hyperlink>
      <w:r>
        <w:rPr>
          <w:sz w:val="24"/>
        </w:rPr>
        <w:t xml:space="preserve"> Положения о федеральной государственной информационной системе учета твердых коммунальных отходов, утвержденного постановлением Правительства Российской Федерации от 20 мая 2022 г. N 913.</w:t>
      </w:r>
    </w:p>
    <w:p>
      <w:pPr>
        <w:pStyle w:val="0"/>
        <w:jc w:val="both"/>
      </w:pPr>
      <w:r>
        <w:rPr>
          <w:sz w:val="24"/>
        </w:rPr>
        <w:t xml:space="preserve">(п. 2.1 введен </w:t>
      </w:r>
      <w:hyperlink w:history="0" r:id="rId13"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Приказом</w:t>
        </w:r>
      </w:hyperlink>
      <w:r>
        <w:rPr>
          <w:sz w:val="24"/>
        </w:rPr>
        <w:t xml:space="preserve"> Минприроды России от 07.06.2023 N 345)</w:t>
      </w:r>
    </w:p>
    <w:p>
      <w:pPr>
        <w:pStyle w:val="0"/>
        <w:spacing w:before="240" w:line-rule="auto"/>
        <w:ind w:firstLine="540"/>
        <w:jc w:val="both"/>
      </w:pPr>
      <w:r>
        <w:rPr>
          <w:sz w:val="24"/>
        </w:rPr>
        <w:t xml:space="preserve">3. Настоящий приказ вступает в силу с 1 сентября 2023 г. и действует до 1 сентября 2029 г.</w:t>
      </w:r>
    </w:p>
    <w:p>
      <w:pPr>
        <w:pStyle w:val="0"/>
        <w:jc w:val="both"/>
      </w:pPr>
      <w:r>
        <w:rPr>
          <w:sz w:val="24"/>
        </w:rPr>
      </w:r>
    </w:p>
    <w:p>
      <w:pPr>
        <w:pStyle w:val="0"/>
        <w:jc w:val="right"/>
      </w:pPr>
      <w:r>
        <w:rPr>
          <w:sz w:val="24"/>
        </w:rPr>
        <w:t xml:space="preserve">Министр</w:t>
      </w:r>
    </w:p>
    <w:p>
      <w:pPr>
        <w:pStyle w:val="0"/>
        <w:jc w:val="right"/>
      </w:pPr>
      <w:r>
        <w:rPr>
          <w:sz w:val="24"/>
        </w:rPr>
        <w:t xml:space="preserve">природных ресурсов и экологии</w:t>
      </w:r>
    </w:p>
    <w:p>
      <w:pPr>
        <w:pStyle w:val="0"/>
        <w:jc w:val="right"/>
      </w:pPr>
      <w:r>
        <w:rPr>
          <w:sz w:val="24"/>
        </w:rPr>
        <w:t xml:space="preserve">Российской Федерации</w:t>
      </w:r>
    </w:p>
    <w:p>
      <w:pPr>
        <w:pStyle w:val="0"/>
        <w:jc w:val="right"/>
      </w:pPr>
      <w:r>
        <w:rPr>
          <w:sz w:val="24"/>
        </w:rPr>
        <w:t xml:space="preserve">А.А.КОЗЛОВ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Минприроды России</w:t>
      </w:r>
    </w:p>
    <w:p>
      <w:pPr>
        <w:pStyle w:val="0"/>
        <w:jc w:val="right"/>
      </w:pPr>
      <w:r>
        <w:rPr>
          <w:sz w:val="24"/>
        </w:rPr>
        <w:t xml:space="preserve">от 26.12.2022 N 919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4"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Приказа</w:t>
              </w:r>
            </w:hyperlink>
            <w:r>
              <w:rPr>
                <w:sz w:val="24"/>
                <w:color w:val="392c69"/>
              </w:rPr>
              <w:t xml:space="preserve"> Минприроды России от 07.06.2023 N 345)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60" w:name="P60"/>
    <w:bookmarkEnd w:id="60"/>
    <w:p>
      <w:pPr>
        <w:pStyle w:val="0"/>
        <w:jc w:val="center"/>
      </w:pPr>
      <w:r>
        <w:rPr>
          <w:sz w:val="24"/>
        </w:rPr>
        <w:t xml:space="preserve">Информация</w:t>
      </w:r>
    </w:p>
    <w:p>
      <w:pPr>
        <w:pStyle w:val="0"/>
        <w:jc w:val="center"/>
      </w:pPr>
      <w:r>
        <w:rPr>
          <w:sz w:val="24"/>
        </w:rPr>
        <w:t xml:space="preserve">об источниках образования твердых коммунальных отходов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7"/>
        <w:gridCol w:w="1757"/>
      </w:tblGrid>
      <w:tr>
        <w:tc>
          <w:tcPr>
            <w:tcW w:w="7257"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p>
            <w:pPr>
              <w:pStyle w:val="0"/>
              <w:jc w:val="center"/>
            </w:pPr>
            <w:r>
              <w:rPr>
                <w:sz w:val="24"/>
              </w:rPr>
              <w:t xml:space="preserve">(информация заполняется в отношении каждой категории потребителей услуги по обращению с ТКО, осуществляющих деятельность в источнике образования ТКО)</w:t>
            </w:r>
          </w:p>
        </w:tc>
        <w:tc>
          <w:tcPr>
            <w:tcW w:w="1757" w:type="dxa"/>
          </w:tcPr>
          <w:p>
            <w:pPr>
              <w:pStyle w:val="0"/>
              <w:jc w:val="center"/>
            </w:pPr>
            <w:r>
              <w:rPr>
                <w:sz w:val="24"/>
              </w:rPr>
              <w:t xml:space="preserve">Сроки и периодичность размещения информации</w:t>
            </w:r>
          </w:p>
        </w:tc>
      </w:tr>
      <w:tr>
        <w:tc>
          <w:tcPr>
            <w:tcW w:w="7257" w:type="dxa"/>
            <w:vAlign w:val="center"/>
          </w:tcPr>
          <w:p>
            <w:pPr>
              <w:pStyle w:val="0"/>
              <w:jc w:val="both"/>
            </w:pPr>
            <w:r>
              <w:rPr>
                <w:sz w:val="24"/>
              </w:rPr>
              <w:t xml:space="preserve">Территория субъекта Российской Федерации по Общероссийскому </w:t>
            </w:r>
            <w:hyperlink w:history="0" r:id="rId15"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tcW w:w="1757" w:type="dxa"/>
            <w:vAlign w:val="center"/>
            <w:tcBorders>
              <w:bottom w:val="nil"/>
            </w:tcBorders>
            <w:vMerge w:val="restart"/>
          </w:tcPr>
          <w:p>
            <w:pPr>
              <w:pStyle w:val="0"/>
              <w:jc w:val="center"/>
            </w:pPr>
            <w:r>
              <w:rPr>
                <w:sz w:val="24"/>
              </w:rPr>
              <w:t xml:space="preserve">В течение 10 рабочих дней со дня внесения изменений в территориальную схему обращения с отходами</w:t>
            </w:r>
          </w:p>
        </w:tc>
      </w:tr>
      <w:tr>
        <w:tblPrEx>
          <w:tblBorders>
            <w:insideH w:val="nil"/>
          </w:tblBorders>
        </w:tblPrEx>
        <w:tc>
          <w:tcPr>
            <w:tcW w:w="7257" w:type="dxa"/>
            <w:vAlign w:val="center"/>
            <w:tcBorders>
              <w:bottom w:val="nil"/>
            </w:tcBorders>
          </w:tcPr>
          <w:p>
            <w:pPr>
              <w:pStyle w:val="0"/>
              <w:jc w:val="both"/>
            </w:pPr>
            <w:r>
              <w:rPr>
                <w:sz w:val="24"/>
              </w:rPr>
              <w:t xml:space="preserve">Количество источников образования ТКО, в которых осуществляют деятельность потребители услуги по обращению с ТКО, относящиеся к одной категории (далее - потребитель)</w:t>
            </w:r>
          </w:p>
          <w:p>
            <w:pPr>
              <w:pStyle w:val="0"/>
              <w:jc w:val="both"/>
            </w:pPr>
            <w:r>
              <w:rPr>
                <w:sz w:val="24"/>
              </w:rPr>
              <w:t xml:space="preserve">(заполняется по каждой из следующих видов категорий потребителей:</w:t>
            </w:r>
          </w:p>
          <w:p>
            <w:pPr>
              <w:pStyle w:val="0"/>
              <w:jc w:val="both"/>
            </w:pPr>
            <w:r>
              <w:rPr>
                <w:sz w:val="24"/>
              </w:rPr>
              <w:t xml:space="preserve">1 - научно-исследовательские, проектные институты и конструкторские бюро;</w:t>
            </w:r>
          </w:p>
          <w:p>
            <w:pPr>
              <w:pStyle w:val="0"/>
              <w:jc w:val="both"/>
            </w:pPr>
            <w:r>
              <w:rPr>
                <w:sz w:val="24"/>
              </w:rPr>
              <w:t xml:space="preserve">2 - банки, финансовые учреждения;</w:t>
            </w:r>
          </w:p>
          <w:p>
            <w:pPr>
              <w:pStyle w:val="0"/>
              <w:jc w:val="both"/>
            </w:pPr>
            <w:r>
              <w:rPr>
                <w:sz w:val="24"/>
              </w:rPr>
              <w:t xml:space="preserve">3 - отделения связи;</w:t>
            </w:r>
          </w:p>
          <w:p>
            <w:pPr>
              <w:pStyle w:val="0"/>
              <w:jc w:val="both"/>
            </w:pPr>
            <w:r>
              <w:rPr>
                <w:sz w:val="24"/>
              </w:rPr>
              <w:t xml:space="preserve">4 - административные, офисные учреждения;</w:t>
            </w:r>
          </w:p>
          <w:p>
            <w:pPr>
              <w:pStyle w:val="0"/>
              <w:jc w:val="both"/>
            </w:pPr>
            <w:r>
              <w:rPr>
                <w:sz w:val="24"/>
              </w:rPr>
              <w:t xml:space="preserve">5 - продовольственный магазин;</w:t>
            </w:r>
          </w:p>
          <w:p>
            <w:pPr>
              <w:pStyle w:val="0"/>
              <w:jc w:val="both"/>
            </w:pPr>
            <w:r>
              <w:rPr>
                <w:sz w:val="24"/>
              </w:rPr>
              <w:t xml:space="preserve">6 - промтоварный магазин;</w:t>
            </w:r>
          </w:p>
          <w:p>
            <w:pPr>
              <w:pStyle w:val="0"/>
              <w:jc w:val="both"/>
            </w:pPr>
            <w:r>
              <w:rPr>
                <w:sz w:val="24"/>
              </w:rPr>
              <w:t xml:space="preserve">7 - павильон;</w:t>
            </w:r>
          </w:p>
          <w:p>
            <w:pPr>
              <w:pStyle w:val="0"/>
              <w:jc w:val="both"/>
            </w:pPr>
            <w:r>
              <w:rPr>
                <w:sz w:val="24"/>
              </w:rPr>
              <w:t xml:space="preserve">8 - супермаркет (универмаг);</w:t>
            </w:r>
          </w:p>
          <w:p>
            <w:pPr>
              <w:pStyle w:val="0"/>
              <w:jc w:val="both"/>
            </w:pPr>
            <w:r>
              <w:rPr>
                <w:sz w:val="24"/>
              </w:rPr>
              <w:t xml:space="preserve">9 - рынки продовольственные;</w:t>
            </w:r>
          </w:p>
          <w:p>
            <w:pPr>
              <w:pStyle w:val="0"/>
              <w:jc w:val="both"/>
            </w:pPr>
            <w:r>
              <w:rPr>
                <w:sz w:val="24"/>
              </w:rPr>
              <w:t xml:space="preserve">10 - рынки промтоварные;</w:t>
            </w:r>
          </w:p>
          <w:p>
            <w:pPr>
              <w:pStyle w:val="0"/>
              <w:jc w:val="both"/>
            </w:pPr>
            <w:r>
              <w:rPr>
                <w:sz w:val="24"/>
              </w:rPr>
              <w:t xml:space="preserve">11 - автомастерские, шиномонтажная мастерская, станция технического обслуживания;</w:t>
            </w:r>
          </w:p>
          <w:p>
            <w:pPr>
              <w:pStyle w:val="0"/>
              <w:jc w:val="both"/>
            </w:pPr>
            <w:r>
              <w:rPr>
                <w:sz w:val="24"/>
              </w:rPr>
              <w:t xml:space="preserve">12 - автозаправочные станции;</w:t>
            </w:r>
          </w:p>
          <w:p>
            <w:pPr>
              <w:pStyle w:val="0"/>
              <w:jc w:val="both"/>
            </w:pPr>
            <w:r>
              <w:rPr>
                <w:sz w:val="24"/>
              </w:rPr>
              <w:t xml:space="preserve">13 - автостоянки и парковки;</w:t>
            </w:r>
          </w:p>
          <w:p>
            <w:pPr>
              <w:pStyle w:val="0"/>
              <w:jc w:val="both"/>
            </w:pPr>
            <w:r>
              <w:rPr>
                <w:sz w:val="24"/>
              </w:rPr>
              <w:t xml:space="preserve">14 - гаражи, парковки закрытого типа;</w:t>
            </w:r>
          </w:p>
          <w:p>
            <w:pPr>
              <w:pStyle w:val="0"/>
              <w:jc w:val="both"/>
            </w:pPr>
            <w:r>
              <w:rPr>
                <w:sz w:val="24"/>
              </w:rPr>
              <w:t xml:space="preserve">15 - автомойка;</w:t>
            </w:r>
          </w:p>
          <w:p>
            <w:pPr>
              <w:pStyle w:val="0"/>
              <w:jc w:val="both"/>
            </w:pPr>
            <w:r>
              <w:rPr>
                <w:sz w:val="24"/>
              </w:rPr>
              <w:t xml:space="preserve">16 - железнодорожные и автовокзалы, аэропорты, речные порты;</w:t>
            </w:r>
          </w:p>
          <w:p>
            <w:pPr>
              <w:pStyle w:val="0"/>
              <w:jc w:val="both"/>
            </w:pPr>
            <w:r>
              <w:rPr>
                <w:sz w:val="24"/>
              </w:rPr>
              <w:t xml:space="preserve">17 - дошкольное образовательное учреждение;</w:t>
            </w:r>
          </w:p>
          <w:p>
            <w:pPr>
              <w:pStyle w:val="0"/>
              <w:jc w:val="both"/>
            </w:pPr>
            <w:r>
              <w:rPr>
                <w:sz w:val="24"/>
              </w:rPr>
              <w:t xml:space="preserve">18 - учреждение начального и среднего профессионального образования, высшего профессионального и послевузовского образования или иное учреждение, осуществляющее образовательный процесс;</w:t>
            </w:r>
          </w:p>
          <w:p>
            <w:pPr>
              <w:pStyle w:val="0"/>
              <w:jc w:val="both"/>
            </w:pPr>
            <w:r>
              <w:rPr>
                <w:sz w:val="24"/>
              </w:rPr>
              <w:t xml:space="preserve">19 - детские дома, интернаты;</w:t>
            </w:r>
          </w:p>
          <w:p>
            <w:pPr>
              <w:pStyle w:val="0"/>
              <w:jc w:val="both"/>
            </w:pPr>
            <w:r>
              <w:rPr>
                <w:sz w:val="24"/>
              </w:rPr>
              <w:t xml:space="preserve">20 - клубы, кинотеатры, концертные залы, театры, цирки;</w:t>
            </w:r>
          </w:p>
          <w:p>
            <w:pPr>
              <w:pStyle w:val="0"/>
              <w:jc w:val="both"/>
            </w:pPr>
            <w:r>
              <w:rPr>
                <w:sz w:val="24"/>
              </w:rPr>
              <w:t xml:space="preserve">21 - библиотеки, архивы;</w:t>
            </w:r>
          </w:p>
          <w:p>
            <w:pPr>
              <w:pStyle w:val="0"/>
              <w:jc w:val="both"/>
            </w:pPr>
            <w:r>
              <w:rPr>
                <w:sz w:val="24"/>
              </w:rPr>
              <w:t xml:space="preserve">22 - выставочные залы, музеи;</w:t>
            </w:r>
          </w:p>
        </w:tc>
        <w:tc>
          <w:tcPr>
            <w:tcBorders>
              <w:bottom w:val="nil"/>
            </w:tcBorders>
            <w:vMerge w:val="continue"/>
          </w:tcPr>
          <w:p/>
        </w:tc>
      </w:tr>
      <w:tr>
        <w:tblPrEx>
          <w:tblBorders>
            <w:insideH w:val="nil"/>
          </w:tblBorders>
        </w:tblPrEx>
        <w:tc>
          <w:tcPr>
            <w:tcW w:w="7257" w:type="dxa"/>
            <w:vAlign w:val="center"/>
            <w:tcBorders>
              <w:top w:val="nil"/>
            </w:tcBorders>
          </w:tcPr>
          <w:p>
            <w:pPr>
              <w:pStyle w:val="0"/>
              <w:jc w:val="both"/>
            </w:pPr>
            <w:r>
              <w:rPr>
                <w:sz w:val="24"/>
              </w:rPr>
              <w:t xml:space="preserve">23 - спортивные арены, стадионы;</w:t>
            </w:r>
          </w:p>
          <w:p>
            <w:pPr>
              <w:pStyle w:val="0"/>
              <w:jc w:val="both"/>
            </w:pPr>
            <w:r>
              <w:rPr>
                <w:sz w:val="24"/>
              </w:rPr>
              <w:t xml:space="preserve">24 - спортивные клубы, центры, комплексы;</w:t>
            </w:r>
          </w:p>
          <w:p>
            <w:pPr>
              <w:pStyle w:val="0"/>
              <w:jc w:val="both"/>
            </w:pPr>
            <w:r>
              <w:rPr>
                <w:sz w:val="24"/>
              </w:rPr>
              <w:t xml:space="preserve">25 - зоопарк, ботанический сад;</w:t>
            </w:r>
          </w:p>
          <w:p>
            <w:pPr>
              <w:pStyle w:val="0"/>
              <w:jc w:val="both"/>
            </w:pPr>
            <w:r>
              <w:rPr>
                <w:sz w:val="24"/>
              </w:rPr>
              <w:t xml:space="preserve">26 - пансионаты, дома отдыха, туристические базы;</w:t>
            </w:r>
          </w:p>
          <w:p>
            <w:pPr>
              <w:pStyle w:val="0"/>
              <w:jc w:val="both"/>
            </w:pPr>
            <w:r>
              <w:rPr>
                <w:sz w:val="24"/>
              </w:rPr>
              <w:t xml:space="preserve">27 - кафе, рестораны, бары, закусочные, столовые;</w:t>
            </w:r>
          </w:p>
          <w:p>
            <w:pPr>
              <w:pStyle w:val="0"/>
              <w:jc w:val="both"/>
            </w:pPr>
            <w:r>
              <w:rPr>
                <w:sz w:val="24"/>
              </w:rPr>
              <w:t xml:space="preserve">28 - мастерские по ремонту бытовой и компьютерной техники;</w:t>
            </w:r>
          </w:p>
          <w:p>
            <w:pPr>
              <w:pStyle w:val="0"/>
              <w:jc w:val="both"/>
            </w:pPr>
            <w:r>
              <w:rPr>
                <w:sz w:val="24"/>
              </w:rPr>
              <w:t xml:space="preserve">29 - мастерские по ремонту обуви, ключей, часов и прочие;</w:t>
            </w:r>
          </w:p>
          <w:p>
            <w:pPr>
              <w:pStyle w:val="0"/>
              <w:jc w:val="both"/>
            </w:pPr>
            <w:r>
              <w:rPr>
                <w:sz w:val="24"/>
              </w:rPr>
              <w:t xml:space="preserve">30 - ремонт и пошив одежды;</w:t>
            </w:r>
          </w:p>
          <w:p>
            <w:pPr>
              <w:pStyle w:val="0"/>
              <w:jc w:val="both"/>
            </w:pPr>
            <w:r>
              <w:rPr>
                <w:sz w:val="24"/>
              </w:rPr>
              <w:t xml:space="preserve">31 - химчистки и прачечные;</w:t>
            </w:r>
          </w:p>
          <w:p>
            <w:pPr>
              <w:pStyle w:val="0"/>
              <w:jc w:val="both"/>
            </w:pPr>
            <w:r>
              <w:rPr>
                <w:sz w:val="24"/>
              </w:rPr>
              <w:t xml:space="preserve">32 - парикмахерские, косметические салоны, салоны красоты;</w:t>
            </w:r>
          </w:p>
          <w:p>
            <w:pPr>
              <w:pStyle w:val="0"/>
              <w:jc w:val="both"/>
            </w:pPr>
            <w:r>
              <w:rPr>
                <w:sz w:val="24"/>
              </w:rPr>
              <w:t xml:space="preserve">33 - гостиницы;</w:t>
            </w:r>
          </w:p>
          <w:p>
            <w:pPr>
              <w:pStyle w:val="0"/>
              <w:jc w:val="both"/>
            </w:pPr>
            <w:r>
              <w:rPr>
                <w:sz w:val="24"/>
              </w:rPr>
              <w:t xml:space="preserve">34 - общежития;</w:t>
            </w:r>
          </w:p>
          <w:p>
            <w:pPr>
              <w:pStyle w:val="0"/>
              <w:jc w:val="both"/>
            </w:pPr>
            <w:r>
              <w:rPr>
                <w:sz w:val="24"/>
              </w:rPr>
              <w:t xml:space="preserve">35 - бани, сауны;</w:t>
            </w:r>
          </w:p>
          <w:p>
            <w:pPr>
              <w:pStyle w:val="0"/>
              <w:jc w:val="both"/>
            </w:pPr>
            <w:r>
              <w:rPr>
                <w:sz w:val="24"/>
              </w:rPr>
              <w:t xml:space="preserve">36 - кладбища;</w:t>
            </w:r>
          </w:p>
          <w:p>
            <w:pPr>
              <w:pStyle w:val="0"/>
              <w:jc w:val="both"/>
            </w:pPr>
            <w:r>
              <w:rPr>
                <w:sz w:val="24"/>
              </w:rPr>
              <w:t xml:space="preserve">37 - крематории;</w:t>
            </w:r>
          </w:p>
          <w:p>
            <w:pPr>
              <w:pStyle w:val="0"/>
              <w:jc w:val="both"/>
            </w:pPr>
            <w:r>
              <w:rPr>
                <w:sz w:val="24"/>
              </w:rPr>
              <w:t xml:space="preserve">38 - организации, оказывающие ритуальные услуги;</w:t>
            </w:r>
          </w:p>
          <w:p>
            <w:pPr>
              <w:pStyle w:val="0"/>
              <w:jc w:val="both"/>
            </w:pPr>
            <w:r>
              <w:rPr>
                <w:sz w:val="24"/>
              </w:rPr>
              <w:t xml:space="preserve">39 - садоводческие или огороднические некоммерческие товарищества;</w:t>
            </w:r>
          </w:p>
          <w:p>
            <w:pPr>
              <w:pStyle w:val="0"/>
              <w:jc w:val="both"/>
            </w:pPr>
            <w:r>
              <w:rPr>
                <w:sz w:val="24"/>
              </w:rPr>
              <w:t xml:space="preserve">40 - предприятия иных отраслей промышленности;</w:t>
            </w:r>
          </w:p>
          <w:p>
            <w:pPr>
              <w:pStyle w:val="0"/>
              <w:jc w:val="both"/>
            </w:pPr>
            <w:r>
              <w:rPr>
                <w:sz w:val="24"/>
              </w:rPr>
              <w:t xml:space="preserve">41 - жилые помещения в многоквартирном доме;</w:t>
            </w:r>
          </w:p>
          <w:p>
            <w:pPr>
              <w:pStyle w:val="0"/>
              <w:jc w:val="both"/>
            </w:pPr>
            <w:r>
              <w:rPr>
                <w:sz w:val="24"/>
              </w:rPr>
              <w:t xml:space="preserve">42 - индивидуальные жилые дома;</w:t>
            </w:r>
          </w:p>
          <w:p>
            <w:pPr>
              <w:pStyle w:val="0"/>
              <w:jc w:val="both"/>
            </w:pPr>
            <w:r>
              <w:rPr>
                <w:sz w:val="24"/>
              </w:rPr>
              <w:t xml:space="preserve">43 - имущество религиозного назначения;</w:t>
            </w:r>
          </w:p>
          <w:p>
            <w:pPr>
              <w:pStyle w:val="0"/>
              <w:jc w:val="both"/>
            </w:pPr>
            <w:r>
              <w:rPr>
                <w:sz w:val="24"/>
              </w:rPr>
              <w:t xml:space="preserve">44 - иная категория;</w:t>
            </w:r>
          </w:p>
          <w:p>
            <w:pPr>
              <w:pStyle w:val="0"/>
              <w:jc w:val="both"/>
            </w:pPr>
            <w:r>
              <w:rPr>
                <w:sz w:val="24"/>
              </w:rPr>
              <w:t xml:space="preserve">45 - нет категории)</w:t>
            </w:r>
          </w:p>
        </w:tc>
        <w:tc>
          <w:tcPr>
            <w:tcW w:w="1757" w:type="dxa"/>
            <w:tcBorders>
              <w:top w:val="nil"/>
            </w:tcBorders>
          </w:tcPr>
          <w:p>
            <w:pPr>
              <w:pStyle w:val="0"/>
            </w:pPr>
            <w:r>
              <w:rPr>
                <w:sz w:val="24"/>
              </w:rPr>
            </w:r>
          </w:p>
        </w:tc>
      </w:tr>
      <w:tr>
        <w:tc>
          <w:tcPr>
            <w:tcW w:w="7257" w:type="dxa"/>
            <w:vAlign w:val="center"/>
          </w:tcPr>
          <w:p>
            <w:pPr>
              <w:pStyle w:val="0"/>
              <w:jc w:val="both"/>
            </w:pPr>
            <w:r>
              <w:rPr>
                <w:sz w:val="24"/>
              </w:rPr>
              <w:t xml:space="preserve">Расчетная масса отходов по каждой категории потребителя</w:t>
            </w:r>
          </w:p>
        </w:tc>
        <w:tc>
          <w:tcPr>
            <w:tcW w:w="1757" w:type="dxa"/>
            <w:vAlign w:val="center"/>
            <w:tcBorders>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Расчетный объем отходов по каждой категории потребителя</w:t>
            </w:r>
          </w:p>
        </w:tc>
        <w:tc>
          <w:tcPr>
            <w:tcW w:w="1757" w:type="dxa"/>
            <w:vAlign w:val="center"/>
            <w:tcBorders>
              <w:top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 Минприроды России</w:t>
      </w:r>
    </w:p>
    <w:p>
      <w:pPr>
        <w:pStyle w:val="0"/>
        <w:jc w:val="right"/>
      </w:pPr>
      <w:r>
        <w:rPr>
          <w:sz w:val="24"/>
        </w:rPr>
        <w:t xml:space="preserve">от 26.12.2022 N 919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6"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Приказа</w:t>
              </w:r>
            </w:hyperlink>
            <w:r>
              <w:rPr>
                <w:sz w:val="24"/>
                <w:color w:val="392c69"/>
              </w:rPr>
              <w:t xml:space="preserve"> Минприроды России от 07.06.2023 N 345)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31" w:name="P131"/>
    <w:bookmarkEnd w:id="131"/>
    <w:p>
      <w:pPr>
        <w:pStyle w:val="0"/>
        <w:jc w:val="center"/>
      </w:pPr>
      <w:r>
        <w:rPr>
          <w:sz w:val="24"/>
        </w:rPr>
        <w:t xml:space="preserve">Информация</w:t>
      </w:r>
    </w:p>
    <w:p>
      <w:pPr>
        <w:pStyle w:val="0"/>
        <w:jc w:val="center"/>
      </w:pPr>
      <w:r>
        <w:rPr>
          <w:sz w:val="24"/>
        </w:rPr>
        <w:t xml:space="preserve">о местах накопления твердых коммунальных отходов,</w:t>
      </w:r>
    </w:p>
    <w:p>
      <w:pPr>
        <w:pStyle w:val="0"/>
        <w:jc w:val="center"/>
      </w:pPr>
      <w:r>
        <w:rPr>
          <w:sz w:val="24"/>
        </w:rPr>
        <w:t xml:space="preserve">в том числе об осуществлении раздельного накопления</w:t>
      </w:r>
    </w:p>
    <w:p>
      <w:pPr>
        <w:pStyle w:val="0"/>
        <w:jc w:val="center"/>
      </w:pPr>
      <w:r>
        <w:rPr>
          <w:sz w:val="24"/>
        </w:rPr>
        <w:t xml:space="preserve">твердых коммунальных отходов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7"/>
        <w:gridCol w:w="1757"/>
      </w:tblGrid>
      <w:tr>
        <w:tc>
          <w:tcPr>
            <w:tcW w:w="7257"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tc>
        <w:tc>
          <w:tcPr>
            <w:tcW w:w="1757" w:type="dxa"/>
          </w:tcPr>
          <w:p>
            <w:pPr>
              <w:pStyle w:val="0"/>
              <w:jc w:val="center"/>
            </w:pPr>
            <w:r>
              <w:rPr>
                <w:sz w:val="24"/>
              </w:rPr>
              <w:t xml:space="preserve">Сроки и периодичность размещения информации</w:t>
            </w:r>
          </w:p>
        </w:tc>
      </w:tr>
      <w:tr>
        <w:tc>
          <w:tcPr>
            <w:tcW w:w="7257" w:type="dxa"/>
            <w:vAlign w:val="center"/>
          </w:tcPr>
          <w:p>
            <w:pPr>
              <w:pStyle w:val="0"/>
              <w:jc w:val="both"/>
            </w:pPr>
            <w:r>
              <w:rPr>
                <w:sz w:val="24"/>
              </w:rPr>
              <w:t xml:space="preserve">Территория субъекта Российской Федерации по Общероссийскому </w:t>
            </w:r>
            <w:hyperlink w:history="0" r:id="rId17"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tcW w:w="1757" w:type="dxa"/>
            <w:vAlign w:val="center"/>
            <w:vMerge w:val="restart"/>
          </w:tcPr>
          <w:p>
            <w:pPr>
              <w:pStyle w:val="0"/>
              <w:jc w:val="both"/>
            </w:pPr>
            <w:r>
              <w:rPr>
                <w:sz w:val="24"/>
              </w:rPr>
              <w:t xml:space="preserve">В течение 10 рабочих дней со дня внесения изменений в территориальную схему обращения с отходами</w:t>
            </w:r>
          </w:p>
        </w:tc>
      </w:tr>
      <w:tr>
        <w:tc>
          <w:tcPr>
            <w:tcW w:w="7257" w:type="dxa"/>
            <w:vAlign w:val="center"/>
          </w:tcPr>
          <w:p>
            <w:pPr>
              <w:pStyle w:val="0"/>
              <w:jc w:val="both"/>
            </w:pPr>
            <w:r>
              <w:rPr>
                <w:sz w:val="24"/>
              </w:rPr>
              <w:t xml:space="preserve">Территория муниципального образования</w:t>
            </w:r>
          </w:p>
          <w:p>
            <w:pPr>
              <w:pStyle w:val="0"/>
              <w:jc w:val="both"/>
            </w:pPr>
            <w:r>
              <w:rPr>
                <w:sz w:val="24"/>
              </w:rPr>
              <w:t xml:space="preserve">(заполняется 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hyperlink w:history="0" r:id="rId1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w:t>
            </w:r>
          </w:p>
        </w:tc>
        <w:tc>
          <w:tcPr>
            <w:vMerge w:val="continue"/>
          </w:tcPr>
          <w:p/>
        </w:tc>
      </w:tr>
      <w:tr>
        <w:tc>
          <w:tcPr>
            <w:tcW w:w="7257" w:type="dxa"/>
            <w:vAlign w:val="center"/>
          </w:tcPr>
          <w:p>
            <w:pPr>
              <w:pStyle w:val="0"/>
              <w:jc w:val="both"/>
            </w:pPr>
            <w:r>
              <w:rPr>
                <w:sz w:val="24"/>
              </w:rPr>
              <w:t xml:space="preserve">Количество мест (площадок) накопления ТКО</w:t>
            </w:r>
          </w:p>
        </w:tc>
        <w:tc>
          <w:tcPr>
            <w:vMerge w:val="continue"/>
          </w:tcPr>
          <w:p/>
        </w:tc>
      </w:tr>
      <w:tr>
        <w:tc>
          <w:tcPr>
            <w:tcW w:w="7257" w:type="dxa"/>
            <w:vAlign w:val="center"/>
          </w:tcPr>
          <w:p>
            <w:pPr>
              <w:pStyle w:val="0"/>
              <w:jc w:val="both"/>
            </w:pPr>
            <w:r>
              <w:rPr>
                <w:sz w:val="24"/>
              </w:rPr>
              <w:t xml:space="preserve">Количество мест (площадок) накопления ТКО, предусматривающих раздельное накопление ТКО</w:t>
            </w:r>
          </w:p>
        </w:tc>
        <w:tc>
          <w:tcPr>
            <w:vMerge w:val="continue"/>
          </w:tcPr>
          <w:p/>
        </w:tc>
      </w:tr>
      <w:tr>
        <w:tc>
          <w:tcPr>
            <w:tcW w:w="7257" w:type="dxa"/>
            <w:vAlign w:val="center"/>
          </w:tcPr>
          <w:p>
            <w:pPr>
              <w:pStyle w:val="0"/>
              <w:jc w:val="both"/>
            </w:pPr>
            <w:r>
              <w:rPr>
                <w:sz w:val="24"/>
              </w:rPr>
              <w:t xml:space="preserve">Количество контейнеров (бункеров), используемых для накопления ТКО</w:t>
            </w:r>
          </w:p>
          <w:p>
            <w:pPr>
              <w:pStyle w:val="0"/>
              <w:jc w:val="both"/>
            </w:pPr>
            <w:r>
              <w:rPr>
                <w:sz w:val="24"/>
              </w:rPr>
              <w:t xml:space="preserve">(заполняется по каждому типу из следующих типов контейнеров (бункеров):</w:t>
            </w:r>
          </w:p>
          <w:p>
            <w:pPr>
              <w:pStyle w:val="0"/>
              <w:jc w:val="both"/>
            </w:pPr>
            <w:r>
              <w:rPr>
                <w:sz w:val="24"/>
              </w:rPr>
              <w:t xml:space="preserve">1 - для совместного накопления ТКО;</w:t>
            </w:r>
          </w:p>
          <w:p>
            <w:pPr>
              <w:pStyle w:val="0"/>
              <w:jc w:val="both"/>
            </w:pPr>
            <w:r>
              <w:rPr>
                <w:sz w:val="24"/>
              </w:rPr>
              <w:t xml:space="preserve">2 - для раздельного накопления ТКО;</w:t>
            </w:r>
          </w:p>
          <w:p>
            <w:pPr>
              <w:pStyle w:val="0"/>
              <w:jc w:val="both"/>
            </w:pPr>
            <w:r>
              <w:rPr>
                <w:sz w:val="24"/>
              </w:rPr>
              <w:t xml:space="preserve">3 - для крупногабаритных отходов;</w:t>
            </w:r>
          </w:p>
          <w:p>
            <w:pPr>
              <w:pStyle w:val="0"/>
              <w:jc w:val="both"/>
            </w:pPr>
            <w:r>
              <w:rPr>
                <w:sz w:val="24"/>
              </w:rPr>
              <w:t xml:space="preserve">4 - иные)</w:t>
            </w:r>
          </w:p>
        </w:tc>
        <w:tc>
          <w:tcPr>
            <w:vMerge w:val="continue"/>
          </w:tcPr>
          <w:p/>
        </w:tc>
      </w:tr>
      <w:tr>
        <w:tc>
          <w:tcPr>
            <w:tcW w:w="7257" w:type="dxa"/>
            <w:vAlign w:val="center"/>
          </w:tcPr>
          <w:p>
            <w:pPr>
              <w:pStyle w:val="0"/>
              <w:jc w:val="both"/>
            </w:pPr>
            <w:r>
              <w:rPr>
                <w:sz w:val="24"/>
              </w:rPr>
              <w:t xml:space="preserve">Количество контейнеров (бункеров), планируемых к приобретению региональным оператором по обращению с ТКО</w:t>
            </w:r>
          </w:p>
          <w:p>
            <w:pPr>
              <w:pStyle w:val="0"/>
              <w:jc w:val="both"/>
            </w:pPr>
            <w:r>
              <w:rPr>
                <w:sz w:val="24"/>
              </w:rPr>
              <w:t xml:space="preserve">(заполняется по каждому году и каждому типу из следующих типов контейнеров (бункеров):</w:t>
            </w:r>
          </w:p>
          <w:p>
            <w:pPr>
              <w:pStyle w:val="0"/>
              <w:jc w:val="both"/>
            </w:pPr>
            <w:r>
              <w:rPr>
                <w:sz w:val="24"/>
              </w:rPr>
              <w:t xml:space="preserve">1 - для совместного накопления ТКО;</w:t>
            </w:r>
          </w:p>
          <w:p>
            <w:pPr>
              <w:pStyle w:val="0"/>
              <w:jc w:val="both"/>
            </w:pPr>
            <w:r>
              <w:rPr>
                <w:sz w:val="24"/>
              </w:rPr>
              <w:t xml:space="preserve">2 - для раздельного накопления ТКО;</w:t>
            </w:r>
          </w:p>
          <w:p>
            <w:pPr>
              <w:pStyle w:val="0"/>
              <w:jc w:val="both"/>
            </w:pPr>
            <w:r>
              <w:rPr>
                <w:sz w:val="24"/>
              </w:rPr>
              <w:t xml:space="preserve">3 - для крупногабаритных отходов;</w:t>
            </w:r>
          </w:p>
          <w:p>
            <w:pPr>
              <w:pStyle w:val="0"/>
              <w:jc w:val="both"/>
            </w:pPr>
            <w:r>
              <w:rPr>
                <w:sz w:val="24"/>
              </w:rPr>
              <w:t xml:space="preserve">4 - иные)</w:t>
            </w:r>
          </w:p>
        </w:tc>
        <w:tc>
          <w:tcPr>
            <w:vMerge w:val="continue"/>
          </w:tcP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приказу Минприроды России</w:t>
      </w:r>
    </w:p>
    <w:p>
      <w:pPr>
        <w:pStyle w:val="0"/>
        <w:jc w:val="right"/>
      </w:pPr>
      <w:r>
        <w:rPr>
          <w:sz w:val="24"/>
        </w:rPr>
        <w:t xml:space="preserve">от 26.12.2022 N 919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9"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Приказа</w:t>
              </w:r>
            </w:hyperlink>
            <w:r>
              <w:rPr>
                <w:sz w:val="24"/>
                <w:color w:val="392c69"/>
              </w:rPr>
              <w:t xml:space="preserve"> Минприроды России от 07.06.2023 N 345)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67" w:name="P167"/>
    <w:bookmarkEnd w:id="167"/>
    <w:p>
      <w:pPr>
        <w:pStyle w:val="0"/>
        <w:jc w:val="center"/>
      </w:pPr>
      <w:r>
        <w:rPr>
          <w:sz w:val="24"/>
        </w:rPr>
        <w:t xml:space="preserve">Информация</w:t>
      </w:r>
    </w:p>
    <w:p>
      <w:pPr>
        <w:pStyle w:val="0"/>
        <w:jc w:val="center"/>
      </w:pPr>
      <w:r>
        <w:rPr>
          <w:sz w:val="24"/>
        </w:rPr>
        <w:t xml:space="preserve">об объектах обработки, утилизации, обезвреживания,</w:t>
      </w:r>
    </w:p>
    <w:p>
      <w:pPr>
        <w:pStyle w:val="0"/>
        <w:jc w:val="center"/>
      </w:pPr>
      <w:r>
        <w:rPr>
          <w:sz w:val="24"/>
        </w:rPr>
        <w:t xml:space="preserve">размещения твердых коммунальных отходов</w:t>
      </w:r>
    </w:p>
    <w:p>
      <w:pPr>
        <w:pStyle w:val="0"/>
        <w:jc w:val="both"/>
      </w:pPr>
      <w:r>
        <w:rPr>
          <w:sz w:val="24"/>
        </w:rPr>
      </w:r>
    </w:p>
    <w:p>
      <w:pPr>
        <w:pStyle w:val="0"/>
        <w:outlineLvl w:val="1"/>
        <w:jc w:val="center"/>
      </w:pPr>
      <w:r>
        <w:rPr>
          <w:sz w:val="24"/>
        </w:rPr>
        <w:t xml:space="preserve">1. Информация о действующих объектах обработки,</w:t>
      </w:r>
    </w:p>
    <w:p>
      <w:pPr>
        <w:pStyle w:val="0"/>
        <w:jc w:val="center"/>
      </w:pPr>
      <w:r>
        <w:rPr>
          <w:sz w:val="24"/>
        </w:rPr>
        <w:t xml:space="preserve">утилизации, обезвреживания, размещения твердых коммунальных</w:t>
      </w:r>
    </w:p>
    <w:p>
      <w:pPr>
        <w:pStyle w:val="0"/>
        <w:jc w:val="center"/>
      </w:pPr>
      <w:r>
        <w:rPr>
          <w:sz w:val="24"/>
        </w:rPr>
        <w:t xml:space="preserve">отходов (далее - объекты)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7"/>
        <w:gridCol w:w="1757"/>
      </w:tblGrid>
      <w:tr>
        <w:tc>
          <w:tcPr>
            <w:tcW w:w="7257"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p>
            <w:pPr>
              <w:pStyle w:val="0"/>
              <w:jc w:val="center"/>
            </w:pPr>
            <w:r>
              <w:rPr>
                <w:sz w:val="24"/>
              </w:rPr>
              <w:t xml:space="preserve">(информация заполняется в отношении каждого объекта)</w:t>
            </w:r>
          </w:p>
        </w:tc>
        <w:tc>
          <w:tcPr>
            <w:tcW w:w="1757" w:type="dxa"/>
          </w:tcPr>
          <w:p>
            <w:pPr>
              <w:pStyle w:val="0"/>
              <w:jc w:val="center"/>
            </w:pPr>
            <w:r>
              <w:rPr>
                <w:sz w:val="24"/>
              </w:rPr>
              <w:t xml:space="preserve">Сроки и периодичность размещения информации</w:t>
            </w:r>
          </w:p>
        </w:tc>
      </w:tr>
      <w:tr>
        <w:tc>
          <w:tcPr>
            <w:tcW w:w="7257" w:type="dxa"/>
            <w:vAlign w:val="center"/>
          </w:tcPr>
          <w:p>
            <w:pPr>
              <w:pStyle w:val="0"/>
              <w:jc w:val="both"/>
            </w:pPr>
            <w:r>
              <w:rPr>
                <w:sz w:val="24"/>
              </w:rPr>
              <w:t xml:space="preserve">Наименование объекта</w:t>
            </w:r>
          </w:p>
        </w:tc>
        <w:tc>
          <w:tcPr>
            <w:tcW w:w="1757" w:type="dxa"/>
            <w:vAlign w:val="center"/>
            <w:vMerge w:val="restart"/>
          </w:tcPr>
          <w:p>
            <w:pPr>
              <w:pStyle w:val="0"/>
              <w:jc w:val="center"/>
            </w:pPr>
            <w:r>
              <w:rPr>
                <w:sz w:val="24"/>
              </w:rPr>
              <w:t xml:space="preserve">В течение 10 рабочих дней со дня внесения изменений в территориальную схему обращения с отходами</w:t>
            </w:r>
          </w:p>
        </w:tc>
      </w:tr>
      <w:tr>
        <w:tc>
          <w:tcPr>
            <w:tcW w:w="7257" w:type="dxa"/>
            <w:vAlign w:val="center"/>
          </w:tcPr>
          <w:p>
            <w:pPr>
              <w:pStyle w:val="0"/>
              <w:jc w:val="both"/>
            </w:pPr>
            <w:r>
              <w:rPr>
                <w:sz w:val="24"/>
              </w:rPr>
              <w:t xml:space="preserve">Территория субъекта Российской Федерации по Общероссийскому </w:t>
            </w:r>
            <w:hyperlink w:history="0" r:id="rId20"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vMerge w:val="continue"/>
          </w:tcPr>
          <w:p/>
        </w:tc>
      </w:tr>
      <w:tr>
        <w:tc>
          <w:tcPr>
            <w:tcW w:w="7257" w:type="dxa"/>
            <w:vAlign w:val="center"/>
          </w:tcPr>
          <w:p>
            <w:pPr>
              <w:pStyle w:val="0"/>
              <w:jc w:val="both"/>
            </w:pPr>
            <w:r>
              <w:rPr>
                <w:sz w:val="24"/>
              </w:rPr>
              <w:t xml:space="preserve">Территория муниципального образования</w:t>
            </w:r>
          </w:p>
          <w:p>
            <w:pPr>
              <w:pStyle w:val="0"/>
              <w:jc w:val="both"/>
            </w:pPr>
            <w:r>
              <w:rPr>
                <w:sz w:val="24"/>
              </w:rPr>
              <w:t xml:space="preserve">(заполняется 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hyperlink w:history="0" r:id="rId2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w:t>
            </w:r>
          </w:p>
        </w:tc>
        <w:tc>
          <w:tcPr>
            <w:vMerge w:val="continue"/>
          </w:tcPr>
          <w:p/>
        </w:tc>
      </w:tr>
      <w:tr>
        <w:tc>
          <w:tcPr>
            <w:tcW w:w="7257" w:type="dxa"/>
            <w:vAlign w:val="center"/>
          </w:tcPr>
          <w:p>
            <w:pPr>
              <w:pStyle w:val="0"/>
              <w:jc w:val="both"/>
            </w:pPr>
            <w:r>
              <w:rPr>
                <w:sz w:val="24"/>
              </w:rPr>
              <w:t xml:space="preserve">Координаты места нахождения объекта</w:t>
            </w:r>
          </w:p>
          <w:p>
            <w:pPr>
              <w:pStyle w:val="0"/>
              <w:jc w:val="both"/>
            </w:pPr>
            <w:r>
              <w:rPr>
                <w:sz w:val="24"/>
              </w:rPr>
              <w:t xml:space="preserve">(указываются во всемирной системе геодезических параметров Земли 1984 года (WGS84)</w:t>
            </w:r>
          </w:p>
        </w:tc>
        <w:tc>
          <w:tcPr>
            <w:vMerge w:val="continue"/>
          </w:tcPr>
          <w:p/>
        </w:tc>
      </w:tr>
      <w:tr>
        <w:tc>
          <w:tcPr>
            <w:tcW w:w="7257" w:type="dxa"/>
            <w:vAlign w:val="center"/>
          </w:tcPr>
          <w:p>
            <w:pPr>
              <w:pStyle w:val="0"/>
              <w:jc w:val="both"/>
            </w:pPr>
            <w:r>
              <w:rPr>
                <w:sz w:val="24"/>
              </w:rPr>
              <w:t xml:space="preserve">Кадастровый номер земельного участка, на котором расположен объект</w:t>
            </w:r>
          </w:p>
        </w:tc>
        <w:tc>
          <w:tcPr>
            <w:vMerge w:val="continue"/>
          </w:tcPr>
          <w:p/>
        </w:tc>
      </w:tr>
      <w:tr>
        <w:tc>
          <w:tcPr>
            <w:tcW w:w="7257" w:type="dxa"/>
            <w:vAlign w:val="center"/>
          </w:tcPr>
          <w:p>
            <w:pPr>
              <w:pStyle w:val="0"/>
              <w:jc w:val="both"/>
            </w:pPr>
            <w:r>
              <w:rPr>
                <w:sz w:val="24"/>
              </w:rPr>
              <w:t xml:space="preserve">Год ввода объекта в эксплуатацию</w:t>
            </w:r>
          </w:p>
        </w:tc>
        <w:tc>
          <w:tcPr>
            <w:vMerge w:val="continue"/>
          </w:tcPr>
          <w:p/>
        </w:tc>
      </w:tr>
      <w:tr>
        <w:tc>
          <w:tcPr>
            <w:tcW w:w="7257" w:type="dxa"/>
            <w:vAlign w:val="center"/>
          </w:tcPr>
          <w:p>
            <w:pPr>
              <w:pStyle w:val="0"/>
              <w:jc w:val="both"/>
            </w:pPr>
            <w:r>
              <w:rPr>
                <w:sz w:val="24"/>
              </w:rPr>
              <w:t xml:space="preserve">Вид деятельности, осуществляемый на объекте обращения с ТКО (заполняется путем выбора из следующих видов деятельности:</w:t>
            </w:r>
          </w:p>
          <w:p>
            <w:pPr>
              <w:pStyle w:val="0"/>
              <w:jc w:val="both"/>
            </w:pPr>
            <w:r>
              <w:rPr>
                <w:sz w:val="24"/>
              </w:rPr>
              <w:t xml:space="preserve">1 - обработка ТКО;</w:t>
            </w:r>
          </w:p>
          <w:p>
            <w:pPr>
              <w:pStyle w:val="0"/>
              <w:jc w:val="both"/>
            </w:pPr>
            <w:r>
              <w:rPr>
                <w:sz w:val="24"/>
              </w:rPr>
              <w:t xml:space="preserve">2 - размещение ТКО;</w:t>
            </w:r>
          </w:p>
          <w:p>
            <w:pPr>
              <w:pStyle w:val="0"/>
              <w:jc w:val="both"/>
            </w:pPr>
            <w:r>
              <w:rPr>
                <w:sz w:val="24"/>
              </w:rPr>
              <w:t xml:space="preserve">3 - обезвреживание ТКО;</w:t>
            </w:r>
          </w:p>
          <w:p>
            <w:pPr>
              <w:pStyle w:val="0"/>
              <w:jc w:val="both"/>
            </w:pPr>
            <w:r>
              <w:rPr>
                <w:sz w:val="24"/>
              </w:rPr>
              <w:t xml:space="preserve">4 - энергетическая утилизация ТКО;</w:t>
            </w:r>
          </w:p>
          <w:p>
            <w:pPr>
              <w:pStyle w:val="0"/>
              <w:jc w:val="both"/>
            </w:pPr>
            <w:r>
              <w:rPr>
                <w:sz w:val="24"/>
              </w:rPr>
              <w:t xml:space="preserve">5 - утилизации ТКО)</w:t>
            </w:r>
          </w:p>
        </w:tc>
        <w:tc>
          <w:tcPr>
            <w:vMerge w:val="continue"/>
          </w:tcPr>
          <w:p/>
        </w:tc>
      </w:tr>
      <w:tr>
        <w:tc>
          <w:tcPr>
            <w:tcW w:w="7257" w:type="dxa"/>
            <w:vAlign w:val="center"/>
          </w:tcPr>
          <w:p>
            <w:pPr>
              <w:pStyle w:val="0"/>
              <w:jc w:val="both"/>
            </w:pPr>
            <w:r>
              <w:rPr>
                <w:sz w:val="24"/>
              </w:rPr>
              <w:t xml:space="preserve">Годовая мощность объекта</w:t>
            </w:r>
          </w:p>
        </w:tc>
        <w:tc>
          <w:tcPr>
            <w:vMerge w:val="continue"/>
          </w:tcPr>
          <w:p/>
        </w:tc>
      </w:tr>
      <w:tr>
        <w:tc>
          <w:tcPr>
            <w:tcW w:w="7257" w:type="dxa"/>
            <w:vAlign w:val="center"/>
          </w:tcPr>
          <w:p>
            <w:pPr>
              <w:pStyle w:val="0"/>
              <w:jc w:val="both"/>
            </w:pPr>
            <w:r>
              <w:rPr>
                <w:sz w:val="24"/>
              </w:rPr>
              <w:t xml:space="preserve">Остаточная вместимость (для объектов захоронения ТКО)</w:t>
            </w:r>
          </w:p>
        </w:tc>
        <w:tc>
          <w:tcPr>
            <w:vMerge w:val="continue"/>
          </w:tcPr>
          <w:p/>
        </w:tc>
      </w:tr>
      <w:tr>
        <w:tc>
          <w:tcPr>
            <w:tcW w:w="7257" w:type="dxa"/>
            <w:vAlign w:val="center"/>
          </w:tcPr>
          <w:p>
            <w:pPr>
              <w:pStyle w:val="0"/>
              <w:jc w:val="both"/>
            </w:pPr>
            <w:r>
              <w:rPr>
                <w:sz w:val="24"/>
              </w:rPr>
              <w:t xml:space="preserve">Дата, на которую определена остаточная вместимость объекта захоронения ТКО</w:t>
            </w:r>
          </w:p>
        </w:tc>
        <w:tc>
          <w:tcPr>
            <w:vMerge w:val="continue"/>
          </w:tcPr>
          <w:p/>
        </w:tc>
      </w:tr>
    </w:tbl>
    <w:p>
      <w:pPr>
        <w:pStyle w:val="0"/>
        <w:jc w:val="both"/>
      </w:pPr>
      <w:r>
        <w:rPr>
          <w:sz w:val="24"/>
        </w:rPr>
      </w:r>
    </w:p>
    <w:p>
      <w:pPr>
        <w:pStyle w:val="0"/>
        <w:outlineLvl w:val="1"/>
        <w:jc w:val="center"/>
      </w:pPr>
      <w:r>
        <w:rPr>
          <w:sz w:val="24"/>
        </w:rPr>
        <w:t xml:space="preserve">2. Информация о планируемых к строительству,</w:t>
      </w:r>
    </w:p>
    <w:p>
      <w:pPr>
        <w:pStyle w:val="0"/>
        <w:jc w:val="center"/>
      </w:pPr>
      <w:r>
        <w:rPr>
          <w:sz w:val="24"/>
        </w:rPr>
        <w:t xml:space="preserve">реконструкции объектах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7"/>
        <w:gridCol w:w="1757"/>
      </w:tblGrid>
      <w:tr>
        <w:tc>
          <w:tcPr>
            <w:tcW w:w="7257"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ТКО</w:t>
            </w:r>
          </w:p>
          <w:p>
            <w:pPr>
              <w:pStyle w:val="0"/>
              <w:jc w:val="center"/>
            </w:pPr>
            <w:r>
              <w:rPr>
                <w:sz w:val="24"/>
              </w:rPr>
              <w:t xml:space="preserve">(информация заполняется в отношении каждого объекта)</w:t>
            </w:r>
          </w:p>
        </w:tc>
        <w:tc>
          <w:tcPr>
            <w:tcW w:w="1757" w:type="dxa"/>
          </w:tcPr>
          <w:p>
            <w:pPr>
              <w:pStyle w:val="0"/>
              <w:jc w:val="center"/>
            </w:pPr>
            <w:r>
              <w:rPr>
                <w:sz w:val="24"/>
              </w:rPr>
              <w:t xml:space="preserve">Сроки и периодичность размещения информации</w:t>
            </w:r>
          </w:p>
        </w:tc>
      </w:tr>
      <w:tr>
        <w:tc>
          <w:tcPr>
            <w:tcW w:w="7257" w:type="dxa"/>
            <w:vAlign w:val="center"/>
          </w:tcPr>
          <w:p>
            <w:pPr>
              <w:pStyle w:val="0"/>
              <w:jc w:val="both"/>
            </w:pPr>
            <w:r>
              <w:rPr>
                <w:sz w:val="24"/>
              </w:rPr>
              <w:t xml:space="preserve">Наименование объекта</w:t>
            </w:r>
          </w:p>
        </w:tc>
        <w:tc>
          <w:tcPr>
            <w:tcW w:w="1757" w:type="dxa"/>
            <w:vAlign w:val="center"/>
            <w:vMerge w:val="restart"/>
          </w:tcPr>
          <w:p>
            <w:pPr>
              <w:pStyle w:val="0"/>
              <w:jc w:val="center"/>
            </w:pPr>
            <w:r>
              <w:rPr>
                <w:sz w:val="24"/>
              </w:rPr>
              <w:t xml:space="preserve">В течение 10 рабочих дней со дня внесения изменений в территориальную схему обращения с отходами</w:t>
            </w:r>
          </w:p>
        </w:tc>
      </w:tr>
      <w:tr>
        <w:tc>
          <w:tcPr>
            <w:tcW w:w="7257" w:type="dxa"/>
            <w:vAlign w:val="center"/>
          </w:tcPr>
          <w:p>
            <w:pPr>
              <w:pStyle w:val="0"/>
              <w:jc w:val="both"/>
            </w:pPr>
            <w:r>
              <w:rPr>
                <w:sz w:val="24"/>
              </w:rPr>
              <w:t xml:space="preserve">Территория субъекта Российской Федерации по Общероссийскому </w:t>
            </w:r>
            <w:hyperlink w:history="0" r:id="rId22"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vMerge w:val="continue"/>
          </w:tcPr>
          <w:p/>
        </w:tc>
      </w:tr>
      <w:tr>
        <w:tc>
          <w:tcPr>
            <w:tcW w:w="7257" w:type="dxa"/>
            <w:vAlign w:val="center"/>
          </w:tcPr>
          <w:p>
            <w:pPr>
              <w:pStyle w:val="0"/>
              <w:jc w:val="both"/>
            </w:pPr>
            <w:r>
              <w:rPr>
                <w:sz w:val="24"/>
              </w:rPr>
              <w:t xml:space="preserve">Территория муниципального образования</w:t>
            </w:r>
          </w:p>
          <w:p>
            <w:pPr>
              <w:pStyle w:val="0"/>
              <w:jc w:val="both"/>
            </w:pPr>
            <w:r>
              <w:rPr>
                <w:sz w:val="24"/>
              </w:rPr>
              <w:t xml:space="preserve">(заполняется 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hyperlink w:history="0" r:id="rId2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w:t>
            </w:r>
          </w:p>
        </w:tc>
        <w:tc>
          <w:tcPr>
            <w:vMerge w:val="continue"/>
          </w:tcPr>
          <w:p/>
        </w:tc>
      </w:tr>
      <w:tr>
        <w:tc>
          <w:tcPr>
            <w:tcW w:w="7257" w:type="dxa"/>
            <w:vAlign w:val="center"/>
          </w:tcPr>
          <w:p>
            <w:pPr>
              <w:pStyle w:val="0"/>
              <w:jc w:val="both"/>
            </w:pPr>
            <w:r>
              <w:rPr>
                <w:sz w:val="24"/>
              </w:rPr>
              <w:t xml:space="preserve">Координаты места нахождения объекта</w:t>
            </w:r>
          </w:p>
          <w:p>
            <w:pPr>
              <w:pStyle w:val="0"/>
              <w:jc w:val="both"/>
            </w:pPr>
            <w:r>
              <w:rPr>
                <w:sz w:val="24"/>
              </w:rPr>
              <w:t xml:space="preserve">(указываются во всемирной системе геодезических параметров Земли 1984 года (WGS84)</w:t>
            </w:r>
          </w:p>
        </w:tc>
        <w:tc>
          <w:tcPr>
            <w:vMerge w:val="continue"/>
          </w:tcPr>
          <w:p/>
        </w:tc>
      </w:tr>
      <w:tr>
        <w:tc>
          <w:tcPr>
            <w:tcW w:w="7257" w:type="dxa"/>
            <w:vAlign w:val="center"/>
          </w:tcPr>
          <w:p>
            <w:pPr>
              <w:pStyle w:val="0"/>
              <w:jc w:val="both"/>
            </w:pPr>
            <w:r>
              <w:rPr>
                <w:sz w:val="24"/>
              </w:rPr>
              <w:t xml:space="preserve">Кадастровый номер земельного участка, на котором планируется к строительству, реконструкции объект (при наличии)</w:t>
            </w:r>
          </w:p>
        </w:tc>
        <w:tc>
          <w:tcPr>
            <w:vMerge w:val="continue"/>
          </w:tcPr>
          <w:p/>
        </w:tc>
      </w:tr>
      <w:tr>
        <w:tc>
          <w:tcPr>
            <w:tcW w:w="7257" w:type="dxa"/>
            <w:vAlign w:val="center"/>
          </w:tcPr>
          <w:p>
            <w:pPr>
              <w:pStyle w:val="0"/>
              <w:jc w:val="both"/>
            </w:pPr>
            <w:r>
              <w:rPr>
                <w:sz w:val="24"/>
              </w:rPr>
              <w:t xml:space="preserve">Вид деятельности, осуществляемый на объекте обращения с ТКО (заполняется путем выбора из следующих видов деятельности:</w:t>
            </w:r>
          </w:p>
          <w:p>
            <w:pPr>
              <w:pStyle w:val="0"/>
              <w:jc w:val="both"/>
            </w:pPr>
            <w:r>
              <w:rPr>
                <w:sz w:val="24"/>
              </w:rPr>
              <w:t xml:space="preserve">1 - обработка ТКО;</w:t>
            </w:r>
          </w:p>
          <w:p>
            <w:pPr>
              <w:pStyle w:val="0"/>
              <w:jc w:val="both"/>
            </w:pPr>
            <w:r>
              <w:rPr>
                <w:sz w:val="24"/>
              </w:rPr>
              <w:t xml:space="preserve">2 - размещение ТКО;</w:t>
            </w:r>
          </w:p>
          <w:p>
            <w:pPr>
              <w:pStyle w:val="0"/>
              <w:jc w:val="both"/>
            </w:pPr>
            <w:r>
              <w:rPr>
                <w:sz w:val="24"/>
              </w:rPr>
              <w:t xml:space="preserve">3 - обезвреживание ТКО;</w:t>
            </w:r>
          </w:p>
          <w:p>
            <w:pPr>
              <w:pStyle w:val="0"/>
              <w:jc w:val="both"/>
            </w:pPr>
            <w:r>
              <w:rPr>
                <w:sz w:val="24"/>
              </w:rPr>
              <w:t xml:space="preserve">4 - энергетическая утилизация ТКО;</w:t>
            </w:r>
          </w:p>
          <w:p>
            <w:pPr>
              <w:pStyle w:val="0"/>
              <w:jc w:val="both"/>
            </w:pPr>
            <w:r>
              <w:rPr>
                <w:sz w:val="24"/>
              </w:rPr>
              <w:t xml:space="preserve">5 - утилизация ТКО)</w:t>
            </w:r>
          </w:p>
        </w:tc>
        <w:tc>
          <w:tcPr>
            <w:vMerge w:val="continue"/>
          </w:tcPr>
          <w:p/>
        </w:tc>
      </w:tr>
      <w:tr>
        <w:tc>
          <w:tcPr>
            <w:tcW w:w="7257" w:type="dxa"/>
            <w:vAlign w:val="center"/>
          </w:tcPr>
          <w:p>
            <w:pPr>
              <w:pStyle w:val="0"/>
              <w:jc w:val="both"/>
            </w:pPr>
            <w:r>
              <w:rPr>
                <w:sz w:val="24"/>
              </w:rPr>
              <w:t xml:space="preserve">Тип проекта (заполняется путем выбора из следующих типов проектов:</w:t>
            </w:r>
          </w:p>
          <w:p>
            <w:pPr>
              <w:pStyle w:val="0"/>
              <w:jc w:val="both"/>
            </w:pPr>
            <w:r>
              <w:rPr>
                <w:sz w:val="24"/>
              </w:rPr>
              <w:t xml:space="preserve">1 - строительство;</w:t>
            </w:r>
          </w:p>
          <w:p>
            <w:pPr>
              <w:pStyle w:val="0"/>
              <w:jc w:val="both"/>
            </w:pPr>
            <w:r>
              <w:rPr>
                <w:sz w:val="24"/>
              </w:rPr>
              <w:t xml:space="preserve">2 - реконструкция)</w:t>
            </w:r>
          </w:p>
        </w:tc>
        <w:tc>
          <w:tcPr>
            <w:vMerge w:val="continue"/>
          </w:tcPr>
          <w:p/>
        </w:tc>
      </w:tr>
      <w:tr>
        <w:tc>
          <w:tcPr>
            <w:tcW w:w="7257" w:type="dxa"/>
          </w:tcPr>
          <w:p>
            <w:pPr>
              <w:pStyle w:val="0"/>
              <w:jc w:val="both"/>
            </w:pPr>
            <w:r>
              <w:rPr>
                <w:sz w:val="24"/>
              </w:rPr>
              <w:t xml:space="preserve">Год планируемого ввода объекта в эксплуатацию (реконструкции объекта)</w:t>
            </w:r>
          </w:p>
        </w:tc>
        <w:tc>
          <w:tcPr>
            <w:vMerge w:val="continue"/>
          </w:tcPr>
          <w:p/>
        </w:tc>
      </w:tr>
      <w:tr>
        <w:tc>
          <w:tcPr>
            <w:tcW w:w="7257" w:type="dxa"/>
          </w:tcPr>
          <w:p>
            <w:pPr>
              <w:pStyle w:val="0"/>
              <w:jc w:val="both"/>
            </w:pPr>
            <w:r>
              <w:rPr>
                <w:sz w:val="24"/>
              </w:rPr>
              <w:t xml:space="preserve">Планируемая годовая мощность объекта</w:t>
            </w:r>
          </w:p>
        </w:tc>
        <w:tc>
          <w:tcPr>
            <w:vMerge w:val="continue"/>
          </w:tcPr>
          <w:p/>
        </w:tc>
      </w:tr>
      <w:tr>
        <w:tc>
          <w:tcPr>
            <w:tcW w:w="7257" w:type="dxa"/>
          </w:tcPr>
          <w:p>
            <w:pPr>
              <w:pStyle w:val="0"/>
              <w:jc w:val="both"/>
            </w:pPr>
            <w:r>
              <w:rPr>
                <w:sz w:val="24"/>
              </w:rPr>
              <w:t xml:space="preserve">Остаточная емкость (для объектов захоронения ТКО)</w:t>
            </w:r>
          </w:p>
        </w:tc>
        <w:tc>
          <w:tcPr>
            <w:vMerge w:val="continue"/>
          </w:tcPr>
          <w:p/>
        </w:tc>
      </w:tr>
    </w:tbl>
    <w:p>
      <w:pPr>
        <w:pStyle w:val="0"/>
        <w:jc w:val="both"/>
      </w:pPr>
      <w:r>
        <w:rPr>
          <w:sz w:val="24"/>
        </w:rPr>
      </w:r>
    </w:p>
    <w:p>
      <w:pPr>
        <w:pStyle w:val="0"/>
        <w:outlineLvl w:val="1"/>
        <w:jc w:val="center"/>
      </w:pPr>
      <w:r>
        <w:rPr>
          <w:sz w:val="24"/>
        </w:rPr>
        <w:t xml:space="preserve">3. Информация об инвестиционных проектах в области обращения</w:t>
      </w:r>
    </w:p>
    <w:p>
      <w:pPr>
        <w:pStyle w:val="0"/>
        <w:jc w:val="center"/>
      </w:pPr>
      <w:r>
        <w:rPr>
          <w:sz w:val="24"/>
        </w:rPr>
        <w:t xml:space="preserve">с ТКО</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7"/>
        <w:gridCol w:w="1757"/>
      </w:tblGrid>
      <w:tr>
        <w:tc>
          <w:tcPr>
            <w:tcW w:w="7257"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ТКО</w:t>
            </w:r>
          </w:p>
        </w:tc>
        <w:tc>
          <w:tcPr>
            <w:tcW w:w="1757" w:type="dxa"/>
          </w:tcPr>
          <w:p>
            <w:pPr>
              <w:pStyle w:val="0"/>
              <w:jc w:val="center"/>
            </w:pPr>
            <w:r>
              <w:rPr>
                <w:sz w:val="24"/>
              </w:rPr>
              <w:t xml:space="preserve">Сроки и периодичность размещения информации</w:t>
            </w:r>
          </w:p>
        </w:tc>
      </w:tr>
      <w:tr>
        <w:tc>
          <w:tcPr>
            <w:tcW w:w="7257" w:type="dxa"/>
          </w:tcPr>
          <w:p>
            <w:pPr>
              <w:pStyle w:val="0"/>
              <w:jc w:val="both"/>
            </w:pPr>
            <w:r>
              <w:rPr>
                <w:sz w:val="24"/>
              </w:rPr>
              <w:t xml:space="preserve">Наименование объекта, создание или реконструкция которого планируется в рамках инвестиционного проекта</w:t>
            </w:r>
          </w:p>
        </w:tc>
        <w:tc>
          <w:tcPr>
            <w:tcW w:w="1757" w:type="dxa"/>
            <w:vAlign w:val="center"/>
            <w:vMerge w:val="restart"/>
          </w:tcPr>
          <w:p>
            <w:pPr>
              <w:pStyle w:val="0"/>
              <w:jc w:val="center"/>
            </w:pPr>
            <w:r>
              <w:rPr>
                <w:sz w:val="24"/>
              </w:rPr>
              <w:t xml:space="preserve">В течение 10 рабочих дней со дня изменения информации</w:t>
            </w:r>
          </w:p>
        </w:tc>
      </w:tr>
      <w:tr>
        <w:tc>
          <w:tcPr>
            <w:tcW w:w="7257" w:type="dxa"/>
          </w:tcPr>
          <w:p>
            <w:pPr>
              <w:pStyle w:val="0"/>
              <w:jc w:val="both"/>
            </w:pPr>
            <w:r>
              <w:rPr>
                <w:sz w:val="24"/>
              </w:rPr>
              <w:t xml:space="preserve">Тип создаваемого объекта</w:t>
            </w:r>
          </w:p>
          <w:p>
            <w:pPr>
              <w:pStyle w:val="0"/>
              <w:jc w:val="both"/>
            </w:pPr>
            <w:r>
              <w:rPr>
                <w:sz w:val="24"/>
              </w:rPr>
              <w:t xml:space="preserve">(заполняется путем выбора из следующих типов объектов:</w:t>
            </w:r>
          </w:p>
          <w:p>
            <w:pPr>
              <w:pStyle w:val="0"/>
              <w:jc w:val="both"/>
            </w:pPr>
            <w:r>
              <w:rPr>
                <w:sz w:val="24"/>
              </w:rPr>
              <w:t xml:space="preserve">1 - объект обработки ТКО;</w:t>
            </w:r>
          </w:p>
          <w:p>
            <w:pPr>
              <w:pStyle w:val="0"/>
              <w:jc w:val="both"/>
            </w:pPr>
            <w:r>
              <w:rPr>
                <w:sz w:val="24"/>
              </w:rPr>
              <w:t xml:space="preserve">2 - объект захоронения ТКО;</w:t>
            </w:r>
          </w:p>
          <w:p>
            <w:pPr>
              <w:pStyle w:val="0"/>
              <w:jc w:val="both"/>
            </w:pPr>
            <w:r>
              <w:rPr>
                <w:sz w:val="24"/>
              </w:rPr>
              <w:t xml:space="preserve">3 - объект обезвреживания ТКО;</w:t>
            </w:r>
          </w:p>
          <w:p>
            <w:pPr>
              <w:pStyle w:val="0"/>
              <w:jc w:val="both"/>
            </w:pPr>
            <w:r>
              <w:rPr>
                <w:sz w:val="24"/>
              </w:rPr>
              <w:t xml:space="preserve">4 - объект энергетической утилизации ТКО;</w:t>
            </w:r>
          </w:p>
          <w:p>
            <w:pPr>
              <w:pStyle w:val="0"/>
              <w:jc w:val="both"/>
            </w:pPr>
            <w:r>
              <w:rPr>
                <w:sz w:val="24"/>
              </w:rPr>
              <w:t xml:space="preserve">5 - объект утилизации ТКО путем компостирования;</w:t>
            </w:r>
          </w:p>
          <w:p>
            <w:pPr>
              <w:pStyle w:val="0"/>
              <w:jc w:val="both"/>
            </w:pPr>
            <w:r>
              <w:rPr>
                <w:sz w:val="24"/>
              </w:rPr>
              <w:t xml:space="preserve">6 - объект утилизации ТКО путем производства топлива;</w:t>
            </w:r>
          </w:p>
          <w:p>
            <w:pPr>
              <w:pStyle w:val="0"/>
              <w:jc w:val="both"/>
            </w:pPr>
            <w:r>
              <w:rPr>
                <w:sz w:val="24"/>
              </w:rPr>
              <w:t xml:space="preserve">7 - иной объект утилизации ТКО)</w:t>
            </w:r>
          </w:p>
        </w:tc>
        <w:tc>
          <w:tcPr>
            <w:vMerge w:val="continue"/>
          </w:tcPr>
          <w:p/>
        </w:tc>
      </w:tr>
      <w:tr>
        <w:tc>
          <w:tcPr>
            <w:tcW w:w="7257" w:type="dxa"/>
          </w:tcPr>
          <w:p>
            <w:pPr>
              <w:pStyle w:val="0"/>
              <w:jc w:val="both"/>
            </w:pPr>
            <w:r>
              <w:rPr>
                <w:sz w:val="24"/>
              </w:rPr>
              <w:t xml:space="preserve">Территория субъекта Российской Федерации по Общероссийскому </w:t>
            </w:r>
            <w:hyperlink w:history="0" r:id="rId24"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vMerge w:val="continue"/>
          </w:tcPr>
          <w:p/>
        </w:tc>
      </w:tr>
      <w:tr>
        <w:tc>
          <w:tcPr>
            <w:tcW w:w="7257" w:type="dxa"/>
          </w:tcPr>
          <w:p>
            <w:pPr>
              <w:pStyle w:val="0"/>
              <w:jc w:val="both"/>
            </w:pPr>
            <w:r>
              <w:rPr>
                <w:sz w:val="24"/>
              </w:rPr>
              <w:t xml:space="preserve">Кадастровый номер земельного участка, на котором планируется к строительству, реконструкции объект (при наличии)</w:t>
            </w:r>
          </w:p>
        </w:tc>
        <w:tc>
          <w:tcPr>
            <w:vMerge w:val="continue"/>
          </w:tcPr>
          <w:p/>
        </w:tc>
      </w:tr>
      <w:tr>
        <w:tc>
          <w:tcPr>
            <w:tcW w:w="7257" w:type="dxa"/>
          </w:tcPr>
          <w:p>
            <w:pPr>
              <w:pStyle w:val="0"/>
              <w:jc w:val="both"/>
            </w:pPr>
            <w:r>
              <w:rPr>
                <w:sz w:val="24"/>
              </w:rPr>
              <w:t xml:space="preserve">Наименование либо фамилия, имя и отчество (при наличии) инвестора</w:t>
            </w:r>
          </w:p>
        </w:tc>
        <w:tc>
          <w:tcPr>
            <w:vMerge w:val="continue"/>
          </w:tcPr>
          <w:p/>
        </w:tc>
      </w:tr>
      <w:tr>
        <w:tc>
          <w:tcPr>
            <w:tcW w:w="7257" w:type="dxa"/>
          </w:tcPr>
          <w:p>
            <w:pPr>
              <w:pStyle w:val="0"/>
              <w:jc w:val="both"/>
            </w:pPr>
            <w:r>
              <w:rPr>
                <w:sz w:val="24"/>
              </w:rPr>
              <w:t xml:space="preserve">ИНН инвестора</w:t>
            </w:r>
          </w:p>
        </w:tc>
        <w:tc>
          <w:tcPr>
            <w:vMerge w:val="continue"/>
          </w:tcPr>
          <w:p/>
        </w:tc>
      </w:tr>
      <w:tr>
        <w:tc>
          <w:tcPr>
            <w:tcW w:w="7257" w:type="dxa"/>
          </w:tcPr>
          <w:p>
            <w:pPr>
              <w:pStyle w:val="0"/>
              <w:jc w:val="both"/>
            </w:pPr>
            <w:r>
              <w:rPr>
                <w:sz w:val="24"/>
              </w:rPr>
              <w:t xml:space="preserve">Проектная годовая мощность объекта</w:t>
            </w:r>
          </w:p>
        </w:tc>
        <w:tc>
          <w:tcPr>
            <w:tcW w:w="1757" w:type="dxa"/>
            <w:tcBorders>
              <w:bottom w:val="nil"/>
            </w:tcBorders>
            <w:vMerge w:val="restart"/>
          </w:tcPr>
          <w:p>
            <w:pPr>
              <w:pStyle w:val="0"/>
            </w:pPr>
            <w:r>
              <w:rPr>
                <w:sz w:val="24"/>
              </w:rPr>
            </w:r>
          </w:p>
        </w:tc>
      </w:tr>
      <w:tr>
        <w:tc>
          <w:tcPr>
            <w:tcW w:w="7257" w:type="dxa"/>
          </w:tcPr>
          <w:p>
            <w:pPr>
              <w:pStyle w:val="0"/>
              <w:jc w:val="both"/>
            </w:pPr>
            <w:r>
              <w:rPr>
                <w:sz w:val="24"/>
              </w:rPr>
              <w:t xml:space="preserve">Проектная продолжительность рабочих смен в сутки</w:t>
            </w:r>
          </w:p>
        </w:tc>
        <w:tc>
          <w:tcPr>
            <w:tcBorders>
              <w:bottom w:val="nil"/>
            </w:tcBorders>
            <w:vMerge w:val="continue"/>
          </w:tcPr>
          <w:p/>
        </w:tc>
      </w:tr>
      <w:tr>
        <w:tc>
          <w:tcPr>
            <w:tcW w:w="7257" w:type="dxa"/>
          </w:tcPr>
          <w:p>
            <w:pPr>
              <w:pStyle w:val="0"/>
              <w:jc w:val="both"/>
            </w:pPr>
            <w:r>
              <w:rPr>
                <w:sz w:val="24"/>
              </w:rPr>
              <w:t xml:space="preserve">Информация об оформлении прав на земельный участок для целей реализации инвестиционного проекта</w:t>
            </w:r>
          </w:p>
          <w:p>
            <w:pPr>
              <w:pStyle w:val="0"/>
              <w:jc w:val="both"/>
            </w:pPr>
            <w:r>
              <w:rPr>
                <w:sz w:val="24"/>
              </w:rPr>
              <w:t xml:space="preserve">(заполняется путем выбора из следующих значений:</w:t>
            </w:r>
          </w:p>
          <w:p>
            <w:pPr>
              <w:pStyle w:val="0"/>
              <w:jc w:val="both"/>
            </w:pPr>
            <w:r>
              <w:rPr>
                <w:sz w:val="24"/>
              </w:rPr>
              <w:t xml:space="preserve">1 - планируемая дата;</w:t>
            </w:r>
          </w:p>
          <w:p>
            <w:pPr>
              <w:pStyle w:val="0"/>
              <w:jc w:val="both"/>
            </w:pPr>
            <w:r>
              <w:rPr>
                <w:sz w:val="24"/>
              </w:rPr>
              <w:t xml:space="preserve">2 - фактическая дата;</w:t>
            </w:r>
          </w:p>
          <w:p>
            <w:pPr>
              <w:pStyle w:val="0"/>
              <w:jc w:val="both"/>
            </w:pPr>
            <w:r>
              <w:rPr>
                <w:sz w:val="24"/>
              </w:rPr>
              <w:t xml:space="preserve">3 - не требуется)</w:t>
            </w:r>
          </w:p>
        </w:tc>
        <w:tc>
          <w:tcPr>
            <w:tcBorders>
              <w:bottom w:val="nil"/>
            </w:tcBorders>
            <w:vMerge w:val="continue"/>
          </w:tcPr>
          <w:p/>
        </w:tc>
      </w:tr>
      <w:tr>
        <w:tc>
          <w:tcPr>
            <w:tcW w:w="7257" w:type="dxa"/>
          </w:tcPr>
          <w:p>
            <w:pPr>
              <w:pStyle w:val="0"/>
              <w:jc w:val="both"/>
            </w:pPr>
            <w:r>
              <w:rPr>
                <w:sz w:val="24"/>
              </w:rPr>
              <w:t xml:space="preserve">Информация о приведении в соответствие целям реализации инвестиционного проекта категории земель и вида разрешенного использования земельного участка</w:t>
            </w:r>
          </w:p>
          <w:p>
            <w:pPr>
              <w:pStyle w:val="0"/>
              <w:jc w:val="both"/>
            </w:pPr>
            <w:r>
              <w:rPr>
                <w:sz w:val="24"/>
              </w:rPr>
              <w:t xml:space="preserve">(заполняется путем выбора из следующих значений:</w:t>
            </w:r>
          </w:p>
          <w:p>
            <w:pPr>
              <w:pStyle w:val="0"/>
              <w:jc w:val="both"/>
            </w:pPr>
            <w:r>
              <w:rPr>
                <w:sz w:val="24"/>
              </w:rPr>
              <w:t xml:space="preserve">1 - планируемая дата;</w:t>
            </w:r>
          </w:p>
          <w:p>
            <w:pPr>
              <w:pStyle w:val="0"/>
              <w:jc w:val="both"/>
            </w:pPr>
            <w:r>
              <w:rPr>
                <w:sz w:val="24"/>
              </w:rPr>
              <w:t xml:space="preserve">2 - фактическая дата;</w:t>
            </w:r>
          </w:p>
          <w:p>
            <w:pPr>
              <w:pStyle w:val="0"/>
              <w:jc w:val="both"/>
            </w:pPr>
            <w:r>
              <w:rPr>
                <w:sz w:val="24"/>
              </w:rPr>
              <w:t xml:space="preserve">3 - не требуется)</w:t>
            </w:r>
          </w:p>
        </w:tc>
        <w:tc>
          <w:tcPr>
            <w:tcBorders>
              <w:bottom w:val="nil"/>
            </w:tcBorders>
            <w:vMerge w:val="continue"/>
          </w:tcPr>
          <w:p/>
        </w:tc>
      </w:tr>
      <w:tr>
        <w:tc>
          <w:tcPr>
            <w:tcW w:w="7257" w:type="dxa"/>
          </w:tcPr>
          <w:p>
            <w:pPr>
              <w:pStyle w:val="0"/>
              <w:jc w:val="both"/>
            </w:pPr>
            <w:r>
              <w:rPr>
                <w:sz w:val="24"/>
              </w:rPr>
              <w:t xml:space="preserve">Информация о разработке проектной документации</w:t>
            </w:r>
          </w:p>
          <w:p>
            <w:pPr>
              <w:pStyle w:val="0"/>
              <w:jc w:val="both"/>
            </w:pPr>
            <w:r>
              <w:rPr>
                <w:sz w:val="24"/>
              </w:rPr>
              <w:t xml:space="preserve">(заполняется путем выбора из следующих значений:</w:t>
            </w:r>
          </w:p>
          <w:p>
            <w:pPr>
              <w:pStyle w:val="0"/>
              <w:jc w:val="both"/>
            </w:pPr>
            <w:r>
              <w:rPr>
                <w:sz w:val="24"/>
              </w:rPr>
              <w:t xml:space="preserve">1 - планируемая дата;</w:t>
            </w:r>
          </w:p>
          <w:p>
            <w:pPr>
              <w:pStyle w:val="0"/>
              <w:jc w:val="both"/>
            </w:pPr>
            <w:r>
              <w:rPr>
                <w:sz w:val="24"/>
              </w:rPr>
              <w:t xml:space="preserve">2 - фактическая дата;</w:t>
            </w:r>
          </w:p>
          <w:p>
            <w:pPr>
              <w:pStyle w:val="0"/>
              <w:jc w:val="both"/>
            </w:pPr>
            <w:r>
              <w:rPr>
                <w:sz w:val="24"/>
              </w:rPr>
              <w:t xml:space="preserve">3 - не требуется)</w:t>
            </w:r>
          </w:p>
        </w:tc>
        <w:tc>
          <w:tcPr>
            <w:tcBorders>
              <w:bottom w:val="nil"/>
            </w:tcBorders>
            <w:vMerge w:val="continue"/>
          </w:tcPr>
          <w:p/>
        </w:tc>
      </w:tr>
      <w:tr>
        <w:tblPrEx>
          <w:tblBorders>
            <w:insideH w:val="nil"/>
          </w:tblBorders>
        </w:tblPrEx>
        <w:tc>
          <w:tcPr>
            <w:tcW w:w="7257" w:type="dxa"/>
          </w:tcPr>
          <w:p>
            <w:pPr>
              <w:pStyle w:val="0"/>
              <w:jc w:val="both"/>
            </w:pPr>
            <w:r>
              <w:rPr>
                <w:sz w:val="24"/>
              </w:rPr>
              <w:t xml:space="preserve">Информация о подаче частной концессионной инициативы</w:t>
            </w:r>
          </w:p>
          <w:p>
            <w:pPr>
              <w:pStyle w:val="0"/>
              <w:jc w:val="both"/>
            </w:pPr>
            <w:r>
              <w:rPr>
                <w:sz w:val="24"/>
              </w:rPr>
              <w:t xml:space="preserve">(заполняется путем выбора из следующих значений:</w:t>
            </w:r>
          </w:p>
          <w:p>
            <w:pPr>
              <w:pStyle w:val="0"/>
              <w:jc w:val="both"/>
            </w:pPr>
            <w:r>
              <w:rPr>
                <w:sz w:val="24"/>
              </w:rPr>
              <w:t xml:space="preserve">1 - планируемая дата;</w:t>
            </w:r>
          </w:p>
          <w:p>
            <w:pPr>
              <w:pStyle w:val="0"/>
              <w:jc w:val="both"/>
            </w:pPr>
            <w:r>
              <w:rPr>
                <w:sz w:val="24"/>
              </w:rPr>
              <w:t xml:space="preserve">2 - фактическая дата;</w:t>
            </w:r>
          </w:p>
          <w:p>
            <w:pPr>
              <w:pStyle w:val="0"/>
              <w:jc w:val="both"/>
            </w:pPr>
            <w:r>
              <w:rPr>
                <w:sz w:val="24"/>
              </w:rPr>
              <w:t xml:space="preserve">3 - не требуется)</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Информация об объявлении конкурса на заключение концессионного соглашения, соглашения о государственно-частном партнерстве, муниципально-частном партнерстве, иного инвестиционного договора</w:t>
            </w:r>
          </w:p>
          <w:p>
            <w:pPr>
              <w:pStyle w:val="0"/>
              <w:jc w:val="both"/>
            </w:pPr>
            <w:r>
              <w:rPr>
                <w:sz w:val="24"/>
              </w:rPr>
              <w:t xml:space="preserve">(заполняется путем выбора из следующих значений:</w:t>
            </w:r>
          </w:p>
          <w:p>
            <w:pPr>
              <w:pStyle w:val="0"/>
              <w:jc w:val="both"/>
            </w:pPr>
            <w:r>
              <w:rPr>
                <w:sz w:val="24"/>
              </w:rPr>
              <w:t xml:space="preserve">1 - планируемая дата;</w:t>
            </w:r>
          </w:p>
          <w:p>
            <w:pPr>
              <w:pStyle w:val="0"/>
              <w:jc w:val="both"/>
            </w:pPr>
            <w:r>
              <w:rPr>
                <w:sz w:val="24"/>
              </w:rPr>
              <w:t xml:space="preserve">2 - фактическая дата;</w:t>
            </w:r>
          </w:p>
          <w:p>
            <w:pPr>
              <w:pStyle w:val="0"/>
              <w:jc w:val="both"/>
            </w:pPr>
            <w:r>
              <w:rPr>
                <w:sz w:val="24"/>
              </w:rPr>
              <w:t xml:space="preserve">3 - не требуется)</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Информация о заключении концессионного соглашения, соглашения о государственно-частном партнерстве, муниципально-частном партнерстве, иного инвестиционного договора</w:t>
            </w:r>
          </w:p>
          <w:p>
            <w:pPr>
              <w:pStyle w:val="0"/>
              <w:jc w:val="both"/>
            </w:pPr>
            <w:r>
              <w:rPr>
                <w:sz w:val="24"/>
              </w:rPr>
              <w:t xml:space="preserve">(заполняется путем выбора из следующих значений:</w:t>
            </w:r>
          </w:p>
          <w:p>
            <w:pPr>
              <w:pStyle w:val="0"/>
              <w:jc w:val="both"/>
            </w:pPr>
            <w:r>
              <w:rPr>
                <w:sz w:val="24"/>
              </w:rPr>
              <w:t xml:space="preserve">1 - планируемая дата;</w:t>
            </w:r>
          </w:p>
          <w:p>
            <w:pPr>
              <w:pStyle w:val="0"/>
              <w:jc w:val="both"/>
            </w:pPr>
            <w:r>
              <w:rPr>
                <w:sz w:val="24"/>
              </w:rPr>
              <w:t xml:space="preserve">2 - фактическая дата;</w:t>
            </w:r>
          </w:p>
          <w:p>
            <w:pPr>
              <w:pStyle w:val="0"/>
              <w:jc w:val="both"/>
            </w:pPr>
            <w:r>
              <w:rPr>
                <w:sz w:val="24"/>
              </w:rPr>
              <w:t xml:space="preserve">3 - не требуется)</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Информация об утверждении инвестиционной программы</w:t>
            </w:r>
          </w:p>
          <w:p>
            <w:pPr>
              <w:pStyle w:val="0"/>
              <w:jc w:val="both"/>
            </w:pPr>
            <w:r>
              <w:rPr>
                <w:sz w:val="24"/>
              </w:rPr>
              <w:t xml:space="preserve">(заполняется путем выбора из следующих значений:</w:t>
            </w:r>
          </w:p>
          <w:p>
            <w:pPr>
              <w:pStyle w:val="0"/>
              <w:jc w:val="both"/>
            </w:pPr>
            <w:r>
              <w:rPr>
                <w:sz w:val="24"/>
              </w:rPr>
              <w:t xml:space="preserve">1 - планируемая дата;</w:t>
            </w:r>
          </w:p>
          <w:p>
            <w:pPr>
              <w:pStyle w:val="0"/>
              <w:jc w:val="both"/>
            </w:pPr>
            <w:r>
              <w:rPr>
                <w:sz w:val="24"/>
              </w:rPr>
              <w:t xml:space="preserve">2 - фактическая дата;</w:t>
            </w:r>
          </w:p>
          <w:p>
            <w:pPr>
              <w:pStyle w:val="0"/>
              <w:jc w:val="both"/>
            </w:pPr>
            <w:r>
              <w:rPr>
                <w:sz w:val="24"/>
              </w:rPr>
              <w:t xml:space="preserve">3 - не требуется)</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Информация о вводе объекта в эксплуатацию</w:t>
            </w:r>
          </w:p>
          <w:p>
            <w:pPr>
              <w:pStyle w:val="0"/>
              <w:jc w:val="both"/>
            </w:pPr>
            <w:r>
              <w:rPr>
                <w:sz w:val="24"/>
              </w:rPr>
              <w:t xml:space="preserve">(заполняется путем выбора из следующих значений:</w:t>
            </w:r>
          </w:p>
          <w:p>
            <w:pPr>
              <w:pStyle w:val="0"/>
              <w:jc w:val="both"/>
            </w:pPr>
            <w:r>
              <w:rPr>
                <w:sz w:val="24"/>
              </w:rPr>
              <w:t xml:space="preserve">1 - планируемая дата;</w:t>
            </w:r>
          </w:p>
          <w:p>
            <w:pPr>
              <w:pStyle w:val="0"/>
              <w:jc w:val="both"/>
            </w:pPr>
            <w:r>
              <w:rPr>
                <w:sz w:val="24"/>
              </w:rPr>
              <w:t xml:space="preserve">2 - фактическая дата)</w:t>
            </w:r>
          </w:p>
        </w:tc>
        <w:tc>
          <w:tcPr>
            <w:tcW w:w="1757" w:type="dxa"/>
            <w:vAlign w:val="center"/>
            <w:tcBorders>
              <w:top w:val="nil"/>
              <w:bottom w:val="nil"/>
            </w:tcBorders>
          </w:tcPr>
          <w:p>
            <w:pPr>
              <w:pStyle w:val="0"/>
            </w:pPr>
            <w:r>
              <w:rPr>
                <w:sz w:val="24"/>
              </w:rPr>
            </w:r>
          </w:p>
        </w:tc>
      </w:tr>
      <w:tr>
        <w:tc>
          <w:tcPr>
            <w:tcW w:w="7257" w:type="dxa"/>
          </w:tcPr>
          <w:p>
            <w:pPr>
              <w:pStyle w:val="0"/>
              <w:jc w:val="both"/>
            </w:pPr>
            <w:r>
              <w:rPr>
                <w:sz w:val="24"/>
              </w:rPr>
              <w:t xml:space="preserve">Информация о включении в региональную программу субъекта Российской Федерации в области обращения с отходами, в том числе с твердыми коммунальными отходами</w:t>
            </w:r>
          </w:p>
          <w:p>
            <w:pPr>
              <w:pStyle w:val="0"/>
              <w:jc w:val="both"/>
            </w:pPr>
            <w:r>
              <w:rPr>
                <w:sz w:val="24"/>
              </w:rPr>
              <w:t xml:space="preserve">(заполняется путем выбора из следующих значений:</w:t>
            </w:r>
          </w:p>
          <w:p>
            <w:pPr>
              <w:pStyle w:val="0"/>
              <w:jc w:val="both"/>
            </w:pPr>
            <w:r>
              <w:rPr>
                <w:sz w:val="24"/>
              </w:rPr>
              <w:t xml:space="preserve">1 - планируемая дата;</w:t>
            </w:r>
          </w:p>
          <w:p>
            <w:pPr>
              <w:pStyle w:val="0"/>
              <w:jc w:val="both"/>
            </w:pPr>
            <w:r>
              <w:rPr>
                <w:sz w:val="24"/>
              </w:rPr>
              <w:t xml:space="preserve">2 - фактическая дата;</w:t>
            </w:r>
          </w:p>
          <w:p>
            <w:pPr>
              <w:pStyle w:val="0"/>
              <w:jc w:val="both"/>
            </w:pPr>
            <w:r>
              <w:rPr>
                <w:sz w:val="24"/>
              </w:rPr>
              <w:t xml:space="preserve">3 - не требуется)</w:t>
            </w:r>
          </w:p>
        </w:tc>
        <w:tc>
          <w:tcPr>
            <w:tcW w:w="1757" w:type="dxa"/>
            <w:tcBorders>
              <w:top w:val="nil"/>
            </w:tcBorders>
            <w:vMerge w:val="restart"/>
          </w:tcPr>
          <w:p>
            <w:pPr>
              <w:pStyle w:val="0"/>
            </w:pPr>
            <w:r>
              <w:rPr>
                <w:sz w:val="24"/>
              </w:rPr>
            </w:r>
          </w:p>
        </w:tc>
      </w:tr>
      <w:tr>
        <w:tc>
          <w:tcPr>
            <w:tcW w:w="7257" w:type="dxa"/>
          </w:tcPr>
          <w:p>
            <w:pPr>
              <w:pStyle w:val="0"/>
              <w:jc w:val="both"/>
            </w:pPr>
            <w:r>
              <w:rPr>
                <w:sz w:val="24"/>
              </w:rPr>
              <w:t xml:space="preserve">Сумма расходов, необходимых для реализации инвестиционного проекта, в соответствии со сводным сметным расчетом стоимости строительства или реконструкции объекта в соответствии с проектной документацией</w:t>
            </w:r>
          </w:p>
        </w:tc>
        <w:tc>
          <w:tcPr>
            <w:tcBorders>
              <w:top w:val="nil"/>
            </w:tcBorders>
            <w:vMerge w:val="continue"/>
          </w:tcPr>
          <w:p/>
        </w:tc>
      </w:tr>
      <w:tr>
        <w:tc>
          <w:tcPr>
            <w:tcW w:w="7257" w:type="dxa"/>
          </w:tcPr>
          <w:p>
            <w:pPr>
              <w:pStyle w:val="0"/>
              <w:jc w:val="both"/>
            </w:pPr>
            <w:r>
              <w:rPr>
                <w:sz w:val="24"/>
              </w:rPr>
              <w:t xml:space="preserve">Расчетный размер тарифа</w:t>
            </w:r>
          </w:p>
        </w:tc>
        <w:tc>
          <w:tcPr>
            <w:tcBorders>
              <w:top w:val="nil"/>
            </w:tcBorders>
            <w:vMerge w:val="continue"/>
          </w:tcPr>
          <w:p/>
        </w:tc>
      </w:tr>
    </w:tbl>
    <w:p>
      <w:pPr>
        <w:pStyle w:val="0"/>
        <w:jc w:val="both"/>
      </w:pPr>
      <w:r>
        <w:rPr>
          <w:sz w:val="24"/>
        </w:rPr>
      </w:r>
    </w:p>
    <w:p>
      <w:pPr>
        <w:pStyle w:val="0"/>
        <w:outlineLvl w:val="1"/>
        <w:jc w:val="center"/>
      </w:pPr>
      <w:r>
        <w:rPr>
          <w:sz w:val="24"/>
        </w:rPr>
        <w:t xml:space="preserve">4. Информация о целевых показателях объектов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7"/>
        <w:gridCol w:w="1757"/>
      </w:tblGrid>
      <w:tr>
        <w:tc>
          <w:tcPr>
            <w:tcW w:w="7257"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ТКО</w:t>
            </w:r>
          </w:p>
          <w:p>
            <w:pPr>
              <w:pStyle w:val="0"/>
              <w:jc w:val="center"/>
            </w:pPr>
            <w:r>
              <w:rPr>
                <w:sz w:val="24"/>
              </w:rPr>
              <w:t xml:space="preserve">(информация заполняется в отношении каждого объекта)</w:t>
            </w:r>
          </w:p>
        </w:tc>
        <w:tc>
          <w:tcPr>
            <w:tcW w:w="1757" w:type="dxa"/>
          </w:tcPr>
          <w:p>
            <w:pPr>
              <w:pStyle w:val="0"/>
              <w:jc w:val="center"/>
            </w:pPr>
            <w:r>
              <w:rPr>
                <w:sz w:val="24"/>
              </w:rPr>
              <w:t xml:space="preserve">Сроки и периодичность размещения информации</w:t>
            </w:r>
          </w:p>
        </w:tc>
      </w:tr>
      <w:tr>
        <w:tc>
          <w:tcPr>
            <w:tcW w:w="7257" w:type="dxa"/>
            <w:vAlign w:val="center"/>
          </w:tcPr>
          <w:p>
            <w:pPr>
              <w:pStyle w:val="0"/>
              <w:jc w:val="both"/>
            </w:pPr>
            <w:r>
              <w:rPr>
                <w:sz w:val="24"/>
              </w:rPr>
              <w:t xml:space="preserve">Территория субъекта Российской Федерации по Общероссийскому </w:t>
            </w:r>
            <w:hyperlink w:history="0" r:id="rId25"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tcW w:w="1757" w:type="dxa"/>
            <w:vAlign w:val="center"/>
            <w:vMerge w:val="restart"/>
          </w:tcPr>
          <w:p>
            <w:pPr>
              <w:pStyle w:val="0"/>
              <w:jc w:val="center"/>
            </w:pPr>
            <w:r>
              <w:rPr>
                <w:sz w:val="24"/>
              </w:rPr>
              <w:t xml:space="preserve">В течение 10 рабочих дней со дня внесения изменений в территориальную схему обращения с отходами</w:t>
            </w:r>
          </w:p>
        </w:tc>
      </w:tr>
      <w:tr>
        <w:tc>
          <w:tcPr>
            <w:tcW w:w="7257" w:type="dxa"/>
            <w:vAlign w:val="center"/>
          </w:tcPr>
          <w:p>
            <w:pPr>
              <w:pStyle w:val="0"/>
              <w:jc w:val="both"/>
            </w:pPr>
            <w:r>
              <w:rPr>
                <w:sz w:val="24"/>
              </w:rPr>
              <w:t xml:space="preserve">Наименование объекта</w:t>
            </w:r>
          </w:p>
        </w:tc>
        <w:tc>
          <w:tcPr>
            <w:vMerge w:val="continue"/>
          </w:tcPr>
          <w:p/>
        </w:tc>
      </w:tr>
      <w:tr>
        <w:tc>
          <w:tcPr>
            <w:tcW w:w="7257" w:type="dxa"/>
            <w:vAlign w:val="center"/>
          </w:tcPr>
          <w:p>
            <w:pPr>
              <w:pStyle w:val="0"/>
              <w:jc w:val="both"/>
            </w:pPr>
            <w:r>
              <w:rPr>
                <w:sz w:val="24"/>
              </w:rPr>
              <w:t xml:space="preserve">Вид деятельности, осуществляемый на объекте обращения с ТКО</w:t>
            </w:r>
          </w:p>
          <w:p>
            <w:pPr>
              <w:pStyle w:val="0"/>
              <w:jc w:val="both"/>
            </w:pPr>
            <w:r>
              <w:rPr>
                <w:sz w:val="24"/>
              </w:rPr>
              <w:t xml:space="preserve">(заполняется путем выбора из следующих видов деятельности:</w:t>
            </w:r>
          </w:p>
          <w:p>
            <w:pPr>
              <w:pStyle w:val="0"/>
              <w:jc w:val="both"/>
            </w:pPr>
            <w:r>
              <w:rPr>
                <w:sz w:val="24"/>
              </w:rPr>
              <w:t xml:space="preserve">1 - обработка ТКО;</w:t>
            </w:r>
          </w:p>
          <w:p>
            <w:pPr>
              <w:pStyle w:val="0"/>
              <w:jc w:val="both"/>
            </w:pPr>
            <w:r>
              <w:rPr>
                <w:sz w:val="24"/>
              </w:rPr>
              <w:t xml:space="preserve">2 - размещение ТКО;</w:t>
            </w:r>
          </w:p>
          <w:p>
            <w:pPr>
              <w:pStyle w:val="0"/>
              <w:jc w:val="both"/>
            </w:pPr>
            <w:r>
              <w:rPr>
                <w:sz w:val="24"/>
              </w:rPr>
              <w:t xml:space="preserve">3 - обезвреживание ТКО;</w:t>
            </w:r>
          </w:p>
          <w:p>
            <w:pPr>
              <w:pStyle w:val="0"/>
              <w:jc w:val="both"/>
            </w:pPr>
            <w:r>
              <w:rPr>
                <w:sz w:val="24"/>
              </w:rPr>
              <w:t xml:space="preserve">4 - энергетическая утилизация ТКО;</w:t>
            </w:r>
          </w:p>
          <w:p>
            <w:pPr>
              <w:pStyle w:val="0"/>
              <w:jc w:val="both"/>
            </w:pPr>
            <w:r>
              <w:rPr>
                <w:sz w:val="24"/>
              </w:rPr>
              <w:t xml:space="preserve">5 - утилизации ТКО)</w:t>
            </w:r>
          </w:p>
        </w:tc>
        <w:tc>
          <w:tcPr>
            <w:vMerge w:val="continue"/>
          </w:tcPr>
          <w:p/>
        </w:tc>
      </w:tr>
      <w:tr>
        <w:tc>
          <w:tcPr>
            <w:tcW w:w="7257" w:type="dxa"/>
            <w:vAlign w:val="center"/>
          </w:tcPr>
          <w:p>
            <w:pPr>
              <w:pStyle w:val="0"/>
              <w:jc w:val="both"/>
            </w:pPr>
            <w:r>
              <w:rPr>
                <w:sz w:val="24"/>
              </w:rPr>
              <w:t xml:space="preserve">Год</w:t>
            </w:r>
          </w:p>
        </w:tc>
        <w:tc>
          <w:tcPr>
            <w:vMerge w:val="continue"/>
          </w:tcPr>
          <w:p/>
        </w:tc>
      </w:tr>
      <w:tr>
        <w:tc>
          <w:tcPr>
            <w:tcW w:w="7257" w:type="dxa"/>
            <w:vAlign w:val="center"/>
          </w:tcPr>
          <w:p>
            <w:pPr>
              <w:pStyle w:val="0"/>
              <w:jc w:val="both"/>
            </w:pPr>
            <w:r>
              <w:rPr>
                <w:sz w:val="24"/>
              </w:rPr>
              <w:t xml:space="preserve">Доля ТКО и отходов после обработки ТКО, направляемых на утилизацию, в массе ТКО и отходов после обработки ТКО, принятых на объект</w:t>
            </w:r>
          </w:p>
        </w:tc>
        <w:tc>
          <w:tcPr>
            <w:vMerge w:val="continue"/>
          </w:tcPr>
          <w:p/>
        </w:tc>
      </w:tr>
      <w:tr>
        <w:tc>
          <w:tcPr>
            <w:tcW w:w="7257" w:type="dxa"/>
            <w:vAlign w:val="center"/>
          </w:tcPr>
          <w:p>
            <w:pPr>
              <w:pStyle w:val="0"/>
              <w:jc w:val="both"/>
            </w:pPr>
            <w:r>
              <w:rPr>
                <w:sz w:val="24"/>
              </w:rPr>
              <w:t xml:space="preserve">Доля ТКО и отходов после обработки ТКО, направляемых на захоронение, в массе ТКО и отходов после обработки ТКО, принятых на объект</w:t>
            </w:r>
          </w:p>
        </w:tc>
        <w:tc>
          <w:tcPr>
            <w:vMerge w:val="continue"/>
          </w:tcP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4</w:t>
      </w:r>
    </w:p>
    <w:p>
      <w:pPr>
        <w:pStyle w:val="0"/>
        <w:jc w:val="right"/>
      </w:pPr>
      <w:r>
        <w:rPr>
          <w:sz w:val="24"/>
        </w:rPr>
        <w:t xml:space="preserve">к приказу Минприроды России</w:t>
      </w:r>
    </w:p>
    <w:p>
      <w:pPr>
        <w:pStyle w:val="0"/>
        <w:jc w:val="right"/>
      </w:pPr>
      <w:r>
        <w:rPr>
          <w:sz w:val="24"/>
        </w:rPr>
        <w:t xml:space="preserve">от 26.12.2022 N 919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6"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Приказа</w:t>
              </w:r>
            </w:hyperlink>
            <w:r>
              <w:rPr>
                <w:sz w:val="24"/>
                <w:color w:val="392c69"/>
              </w:rPr>
              <w:t xml:space="preserve"> Минприроды России от 07.06.2023 N 345)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329" w:name="P329"/>
    <w:bookmarkEnd w:id="329"/>
    <w:p>
      <w:pPr>
        <w:pStyle w:val="0"/>
        <w:jc w:val="center"/>
      </w:pPr>
      <w:r>
        <w:rPr>
          <w:sz w:val="24"/>
        </w:rPr>
        <w:t xml:space="preserve">Информация</w:t>
      </w:r>
    </w:p>
    <w:p>
      <w:pPr>
        <w:pStyle w:val="0"/>
        <w:jc w:val="center"/>
      </w:pPr>
      <w:r>
        <w:rPr>
          <w:sz w:val="24"/>
        </w:rPr>
        <w:t xml:space="preserve">о балансах количественных характеристик образования,</w:t>
      </w:r>
    </w:p>
    <w:p>
      <w:pPr>
        <w:pStyle w:val="0"/>
        <w:jc w:val="center"/>
      </w:pPr>
      <w:r>
        <w:rPr>
          <w:sz w:val="24"/>
        </w:rPr>
        <w:t xml:space="preserve">утилизации, обезвреживания, захоронения твердых коммунальных</w:t>
      </w:r>
    </w:p>
    <w:p>
      <w:pPr>
        <w:pStyle w:val="0"/>
        <w:jc w:val="center"/>
      </w:pPr>
      <w:r>
        <w:rPr>
          <w:sz w:val="24"/>
        </w:rPr>
        <w:t xml:space="preserve">отходов на территориях субъектов Российской Федерации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30"/>
        <w:gridCol w:w="2041"/>
      </w:tblGrid>
      <w:tr>
        <w:tc>
          <w:tcPr>
            <w:tcW w:w="7030"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tc>
        <w:tc>
          <w:tcPr>
            <w:tcW w:w="2041" w:type="dxa"/>
          </w:tcPr>
          <w:p>
            <w:pPr>
              <w:pStyle w:val="0"/>
              <w:jc w:val="center"/>
            </w:pPr>
            <w:r>
              <w:rPr>
                <w:sz w:val="24"/>
              </w:rPr>
              <w:t xml:space="preserve">Сроки и периодичность размещения информации</w:t>
            </w:r>
          </w:p>
        </w:tc>
      </w:tr>
      <w:tr>
        <w:tc>
          <w:tcPr>
            <w:gridSpan w:val="2"/>
            <w:tcW w:w="9071" w:type="dxa"/>
          </w:tcPr>
          <w:p>
            <w:pPr>
              <w:pStyle w:val="0"/>
            </w:pPr>
            <w:r>
              <w:rPr>
                <w:sz w:val="24"/>
              </w:rPr>
              <w:t xml:space="preserve">Информация о плановом балансе ТКО на территории субъекта Российской Федерации</w:t>
            </w:r>
          </w:p>
        </w:tc>
      </w:tr>
      <w:tr>
        <w:tc>
          <w:tcPr>
            <w:tcW w:w="7030" w:type="dxa"/>
          </w:tcPr>
          <w:p>
            <w:pPr>
              <w:pStyle w:val="0"/>
              <w:jc w:val="both"/>
            </w:pPr>
            <w:r>
              <w:rPr>
                <w:sz w:val="24"/>
              </w:rPr>
              <w:t xml:space="preserve">Территория субъекта Российской Федерации по Общероссийскому </w:t>
            </w:r>
            <w:hyperlink w:history="0" r:id="rId27"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tcW w:w="2041" w:type="dxa"/>
            <w:vAlign w:val="center"/>
            <w:vMerge w:val="restart"/>
          </w:tcPr>
          <w:p>
            <w:pPr>
              <w:pStyle w:val="0"/>
              <w:jc w:val="center"/>
            </w:pPr>
            <w:r>
              <w:rPr>
                <w:sz w:val="24"/>
              </w:rPr>
              <w:t xml:space="preserve">В течение 10 рабочих дней со дня внесения изменений в территориальную схему обращения с отходами</w:t>
            </w:r>
          </w:p>
        </w:tc>
      </w:tr>
      <w:tr>
        <w:tc>
          <w:tcPr>
            <w:tcW w:w="7030" w:type="dxa"/>
          </w:tcPr>
          <w:p>
            <w:pPr>
              <w:pStyle w:val="0"/>
            </w:pPr>
            <w:r>
              <w:rPr>
                <w:sz w:val="24"/>
              </w:rPr>
              <w:t xml:space="preserve">Год, на который определен плановый баланс ТКО</w:t>
            </w:r>
          </w:p>
        </w:tc>
        <w:tc>
          <w:tcPr>
            <w:vMerge w:val="continue"/>
          </w:tcPr>
          <w:p/>
        </w:tc>
      </w:tr>
      <w:tr>
        <w:tc>
          <w:tcPr>
            <w:tcW w:w="7030" w:type="dxa"/>
          </w:tcPr>
          <w:p>
            <w:pPr>
              <w:pStyle w:val="0"/>
            </w:pPr>
            <w:r>
              <w:rPr>
                <w:sz w:val="24"/>
              </w:rPr>
              <w:t xml:space="preserve">Масса ТКО и отходов после обработки ТКО на начало года</w:t>
            </w:r>
          </w:p>
        </w:tc>
        <w:tc>
          <w:tcPr>
            <w:vMerge w:val="continue"/>
          </w:tcPr>
          <w:p/>
        </w:tc>
      </w:tr>
      <w:tr>
        <w:tc>
          <w:tcPr>
            <w:tcW w:w="7030" w:type="dxa"/>
          </w:tcPr>
          <w:p>
            <w:pPr>
              <w:pStyle w:val="0"/>
            </w:pPr>
            <w:r>
              <w:rPr>
                <w:sz w:val="24"/>
              </w:rPr>
              <w:t xml:space="preserve">Масса образованных ТКО</w:t>
            </w:r>
          </w:p>
        </w:tc>
        <w:tc>
          <w:tcPr>
            <w:vMerge w:val="continue"/>
          </w:tcPr>
          <w:p/>
        </w:tc>
      </w:tr>
      <w:tr>
        <w:tc>
          <w:tcPr>
            <w:tcW w:w="7030" w:type="dxa"/>
          </w:tcPr>
          <w:p>
            <w:pPr>
              <w:pStyle w:val="0"/>
            </w:pPr>
            <w:r>
              <w:rPr>
                <w:sz w:val="24"/>
              </w:rPr>
              <w:t xml:space="preserve">Масса ТКО, направленных на обработку</w:t>
            </w:r>
          </w:p>
        </w:tc>
        <w:tc>
          <w:tcPr>
            <w:vMerge w:val="continue"/>
          </w:tcPr>
          <w:p/>
        </w:tc>
      </w:tr>
      <w:tr>
        <w:tc>
          <w:tcPr>
            <w:tcW w:w="7030" w:type="dxa"/>
          </w:tcPr>
          <w:p>
            <w:pPr>
              <w:pStyle w:val="0"/>
              <w:jc w:val="both"/>
            </w:pPr>
            <w:r>
              <w:rPr>
                <w:sz w:val="24"/>
              </w:rPr>
              <w:t xml:space="preserve">Масса ТКО и отходов после обработки ТКО, направленных на утилизацию, в том числе масса ТКО и отходов после обработки ТКО, направленных на энергетическую утилизацию</w:t>
            </w:r>
          </w:p>
        </w:tc>
        <w:tc>
          <w:tcPr>
            <w:vMerge w:val="continue"/>
          </w:tcPr>
          <w:p/>
        </w:tc>
      </w:tr>
      <w:tr>
        <w:tc>
          <w:tcPr>
            <w:tcW w:w="7030" w:type="dxa"/>
          </w:tcPr>
          <w:p>
            <w:pPr>
              <w:pStyle w:val="0"/>
              <w:jc w:val="both"/>
            </w:pPr>
            <w:r>
              <w:rPr>
                <w:sz w:val="24"/>
              </w:rPr>
              <w:t xml:space="preserve">Масса естественных потерь компонентного состава в ТКО (информация заполняется по усмотрению поставщика информации)</w:t>
            </w:r>
          </w:p>
        </w:tc>
        <w:tc>
          <w:tcPr>
            <w:vMerge w:val="continue"/>
          </w:tcPr>
          <w:p/>
        </w:tc>
      </w:tr>
      <w:tr>
        <w:tc>
          <w:tcPr>
            <w:tcW w:w="7030" w:type="dxa"/>
          </w:tcPr>
          <w:p>
            <w:pPr>
              <w:pStyle w:val="0"/>
              <w:jc w:val="both"/>
            </w:pPr>
            <w:r>
              <w:rPr>
                <w:sz w:val="24"/>
              </w:rPr>
              <w:t xml:space="preserve">Масса ТКО и отходов после обработки ТКО, направленных на обезвреживание</w:t>
            </w:r>
          </w:p>
        </w:tc>
        <w:tc>
          <w:tcPr>
            <w:vMerge w:val="continue"/>
          </w:tcPr>
          <w:p/>
        </w:tc>
      </w:tr>
      <w:tr>
        <w:tc>
          <w:tcPr>
            <w:tcW w:w="7030" w:type="dxa"/>
          </w:tcPr>
          <w:p>
            <w:pPr>
              <w:pStyle w:val="0"/>
              <w:jc w:val="both"/>
            </w:pPr>
            <w:r>
              <w:rPr>
                <w:sz w:val="24"/>
              </w:rPr>
              <w:t xml:space="preserve">Масса ТКО и отходов после обработки ТКО, направленных на захоронение</w:t>
            </w:r>
          </w:p>
        </w:tc>
        <w:tc>
          <w:tcPr>
            <w:vMerge w:val="continue"/>
          </w:tcPr>
          <w:p/>
        </w:tc>
      </w:tr>
      <w:tr>
        <w:tc>
          <w:tcPr>
            <w:tcW w:w="7030" w:type="dxa"/>
          </w:tcPr>
          <w:p>
            <w:pPr>
              <w:pStyle w:val="0"/>
              <w:jc w:val="both"/>
            </w:pPr>
            <w:r>
              <w:rPr>
                <w:sz w:val="24"/>
              </w:rPr>
              <w:t xml:space="preserve">Масса ТКО и отходов после обработки ТКО, направленных на накопление</w:t>
            </w:r>
          </w:p>
        </w:tc>
        <w:tc>
          <w:tcPr>
            <w:vMerge w:val="continue"/>
          </w:tcPr>
          <w:p/>
        </w:tc>
      </w:tr>
      <w:tr>
        <w:tc>
          <w:tcPr>
            <w:tcW w:w="7030" w:type="dxa"/>
          </w:tcPr>
          <w:p>
            <w:pPr>
              <w:pStyle w:val="0"/>
              <w:jc w:val="both"/>
            </w:pPr>
            <w:r>
              <w:rPr>
                <w:sz w:val="24"/>
              </w:rPr>
              <w:t xml:space="preserve">Доля ТКО, направленных на обработку (сортировку), в общей массе образованных ТКО</w:t>
            </w:r>
          </w:p>
        </w:tc>
        <w:tc>
          <w:tcPr>
            <w:tcW w:w="2041" w:type="dxa"/>
            <w:vMerge w:val="restart"/>
          </w:tcPr>
          <w:p>
            <w:pPr>
              <w:pStyle w:val="0"/>
              <w:jc w:val="center"/>
            </w:pPr>
            <w:r>
              <w:rPr>
                <w:sz w:val="24"/>
              </w:rPr>
              <w:t xml:space="preserve">В течение 10 дней со дня внесения изменений в соглашение о реализации регионального </w:t>
            </w:r>
            <w:hyperlink w:history="0" r:id="rId28" w:tooltip="&quot;Паспорт национального проекта &quot;Национальный проект &quot;Экология&quot; {КонсультантПлюс}">
              <w:r>
                <w:rPr>
                  <w:sz w:val="24"/>
                  <w:color w:val="0000ff"/>
                </w:rPr>
                <w:t xml:space="preserve">проекта</w:t>
              </w:r>
            </w:hyperlink>
            <w:r>
              <w:rPr>
                <w:sz w:val="24"/>
              </w:rPr>
              <w:t xml:space="preserve"> "Комплексная система обращения с твердыми коммунальными отходами"</w:t>
            </w:r>
          </w:p>
        </w:tc>
      </w:tr>
      <w:tr>
        <w:tc>
          <w:tcPr>
            <w:tcW w:w="7030" w:type="dxa"/>
          </w:tcPr>
          <w:p>
            <w:pPr>
              <w:pStyle w:val="0"/>
              <w:jc w:val="both"/>
            </w:pPr>
            <w:r>
              <w:rPr>
                <w:sz w:val="24"/>
              </w:rPr>
              <w:t xml:space="preserve">Доля направленных на утилизацию отходов, выделенных в результате раздельного накопления и обработки (сортировки) ТКО, в общей массе ТКО</w:t>
            </w:r>
          </w:p>
        </w:tc>
        <w:tc>
          <w:tcPr>
            <w:vMerge w:val="continue"/>
          </w:tcPr>
          <w:p/>
        </w:tc>
      </w:tr>
      <w:tr>
        <w:tc>
          <w:tcPr>
            <w:tcW w:w="7030" w:type="dxa"/>
          </w:tcPr>
          <w:p>
            <w:pPr>
              <w:pStyle w:val="0"/>
              <w:jc w:val="both"/>
            </w:pPr>
            <w:r>
              <w:rPr>
                <w:sz w:val="24"/>
              </w:rPr>
              <w:t xml:space="preserve">Доля направленных на захоронение ТКО, в том числе прошедших обработку (сортировку), в общей массе образованных ТКО</w:t>
            </w:r>
          </w:p>
        </w:tc>
        <w:tc>
          <w:tcPr>
            <w:vMerge w:val="continue"/>
          </w:tcPr>
          <w:p/>
        </w:tc>
      </w:tr>
      <w:tr>
        <w:tc>
          <w:tcPr>
            <w:tcW w:w="7030" w:type="dxa"/>
          </w:tcPr>
          <w:p>
            <w:pPr>
              <w:pStyle w:val="0"/>
            </w:pPr>
            <w:r>
              <w:rPr>
                <w:sz w:val="24"/>
              </w:rPr>
              <w:t xml:space="preserve">Утилизация ТКО путем их использования для производства электрической и (или) тепловой энергии (при наличии)</w:t>
            </w:r>
          </w:p>
        </w:tc>
        <w:tc>
          <w:tcPr>
            <w:vMerge w:val="continue"/>
          </w:tcPr>
          <w:p/>
        </w:tc>
      </w:tr>
      <w:tr>
        <w:tc>
          <w:tcPr>
            <w:gridSpan w:val="2"/>
            <w:tcW w:w="9071" w:type="dxa"/>
          </w:tcPr>
          <w:p>
            <w:pPr>
              <w:pStyle w:val="0"/>
            </w:pPr>
            <w:r>
              <w:rPr>
                <w:sz w:val="24"/>
              </w:rPr>
              <w:t xml:space="preserve">Информация о балансе ТКО за отчетный период</w:t>
            </w:r>
          </w:p>
        </w:tc>
      </w:tr>
      <w:tr>
        <w:tc>
          <w:tcPr>
            <w:tcW w:w="7030" w:type="dxa"/>
          </w:tcPr>
          <w:p>
            <w:pPr>
              <w:pStyle w:val="0"/>
            </w:pPr>
            <w:r>
              <w:rPr>
                <w:sz w:val="24"/>
              </w:rPr>
              <w:t xml:space="preserve">Масса ТКО и отходов после обработки ТКО на начало отчетного года</w:t>
            </w:r>
          </w:p>
          <w:p>
            <w:pPr>
              <w:pStyle w:val="0"/>
            </w:pPr>
            <w:r>
              <w:rPr>
                <w:sz w:val="24"/>
              </w:rPr>
              <w:t xml:space="preserve">(заполняется количество складируемых на конец отчетного месяца ТКО и отходов после обработки ТКО, находящихся на объектах, на которых осуществляется обработка, утилизация, обезвреживание, хранение таких отходов, подлежащих последующей обработке, утилизации, обезвреживанию или размещению, эксплуатируемых региональным оператором, оператором в субъекте Российской Федерации, в котором не выбран региональный оператор и (или) региональный оператор не осуществляет деятельность, оператором, не передающим отходы после обработки ТКО региональному оператору, юридическим лицом с собственными объектами размещения ТКО)</w:t>
            </w:r>
          </w:p>
        </w:tc>
        <w:tc>
          <w:tcPr>
            <w:tcW w:w="2041" w:type="dxa"/>
          </w:tcPr>
          <w:p>
            <w:pPr>
              <w:pStyle w:val="0"/>
              <w:jc w:val="center"/>
            </w:pPr>
            <w:r>
              <w:rPr>
                <w:sz w:val="24"/>
              </w:rPr>
              <w:t xml:space="preserve">Ежегодно нарастающим итогом, не позднее 22 февраля года, следующего за отчетным</w:t>
            </w:r>
          </w:p>
        </w:tc>
      </w:tr>
      <w:tr>
        <w:tc>
          <w:tcPr>
            <w:tcW w:w="7030" w:type="dxa"/>
          </w:tcPr>
          <w:p>
            <w:pPr>
              <w:pStyle w:val="0"/>
            </w:pPr>
            <w:r>
              <w:rPr>
                <w:sz w:val="24"/>
              </w:rPr>
              <w:t xml:space="preserve">Масса образованных ТКО</w:t>
            </w:r>
          </w:p>
        </w:tc>
        <w:tc>
          <w:tcPr>
            <w:tcW w:w="2041" w:type="dxa"/>
            <w:vAlign w:val="center"/>
            <w:vMerge w:val="restart"/>
          </w:tcPr>
          <w:p>
            <w:pPr>
              <w:pStyle w:val="0"/>
              <w:jc w:val="center"/>
            </w:pPr>
            <w:r>
              <w:rPr>
                <w:sz w:val="24"/>
              </w:rPr>
              <w:t xml:space="preserve">Ежемесячно нарастающим итогом, не позднее 2 рабочего дня месяца, следующего за отчетным, и ежегодно, не позднее 22 февраля года, следующего за отчетным</w:t>
            </w:r>
          </w:p>
        </w:tc>
      </w:tr>
      <w:tr>
        <w:tc>
          <w:tcPr>
            <w:tcW w:w="7030" w:type="dxa"/>
          </w:tcPr>
          <w:p>
            <w:pPr>
              <w:pStyle w:val="0"/>
            </w:pPr>
            <w:r>
              <w:rPr>
                <w:sz w:val="24"/>
              </w:rPr>
              <w:t xml:space="preserve">Масса ТКО, направленных на обработку</w:t>
            </w:r>
          </w:p>
        </w:tc>
        <w:tc>
          <w:tcPr>
            <w:vMerge w:val="continue"/>
          </w:tcPr>
          <w:p/>
        </w:tc>
      </w:tr>
      <w:tr>
        <w:tc>
          <w:tcPr>
            <w:tcW w:w="7030" w:type="dxa"/>
          </w:tcPr>
          <w:p>
            <w:pPr>
              <w:pStyle w:val="0"/>
            </w:pPr>
            <w:r>
              <w:rPr>
                <w:sz w:val="24"/>
              </w:rPr>
              <w:t xml:space="preserve">Масса ТКО и отходов после обработки ТКО, направленных на утилизацию, в том числе масса ТКО и отходов после обработки ТКО, направленных на энергетическую утилизацию</w:t>
            </w:r>
          </w:p>
        </w:tc>
        <w:tc>
          <w:tcPr>
            <w:vMerge w:val="continue"/>
          </w:tcPr>
          <w:p/>
        </w:tc>
      </w:tr>
      <w:tr>
        <w:tc>
          <w:tcPr>
            <w:tcW w:w="7030" w:type="dxa"/>
          </w:tcPr>
          <w:p>
            <w:pPr>
              <w:pStyle w:val="0"/>
            </w:pPr>
            <w:r>
              <w:rPr>
                <w:sz w:val="24"/>
              </w:rPr>
              <w:t xml:space="preserve">Масса ТКО и отходов после обработки ТКО, направленных на захоронение</w:t>
            </w:r>
          </w:p>
        </w:tc>
        <w:tc>
          <w:tcPr>
            <w:vMerge w:val="continue"/>
          </w:tcPr>
          <w:p/>
        </w:tc>
      </w:tr>
      <w:tr>
        <w:tc>
          <w:tcPr>
            <w:tcW w:w="7030" w:type="dxa"/>
          </w:tcPr>
          <w:p>
            <w:pPr>
              <w:pStyle w:val="0"/>
            </w:pPr>
            <w:r>
              <w:rPr>
                <w:sz w:val="24"/>
              </w:rPr>
              <w:t xml:space="preserve">Масса ТКО и отходов после обработки ТКО на конец отчетного месяца (заполняется по состоянию на 31 декабря года, предшествующего отчетному, в отношении ТКО и отходов после обработки ТКО (также учитывается количество отходов после обработки ТКО, находящихся на объектах хранения), находящихся на объектах, на которых осуществляется обработка, утилизация, обезвреживание, хранение таких отходов, подлежащих последующей обработке, утилизации, обезвреживанию или размещению, принадлежащих на праве собственности или ином законном основании региональному оператору, оператору в субъекте Российской Федерации, в котором не выбран региональный оператор и (или) региональный оператор не осуществляет деятельность, оператору, не передающему отходы после обработки ТКО региональному оператору, юридическому лицу с собственными объектами размещения ТКО)</w:t>
            </w:r>
          </w:p>
        </w:tc>
        <w:tc>
          <w:tcPr>
            <w:vMerge w:val="continue"/>
          </w:tcPr>
          <w:p/>
        </w:tc>
      </w:tr>
      <w:tr>
        <w:tc>
          <w:tcPr>
            <w:tcW w:w="7030" w:type="dxa"/>
          </w:tcPr>
          <w:p>
            <w:pPr>
              <w:pStyle w:val="0"/>
            </w:pPr>
            <w:r>
              <w:rPr>
                <w:sz w:val="24"/>
              </w:rPr>
              <w:t xml:space="preserve">Доля ТКО, направленных на обработку (сортировку), в общей массе образованных ТКО</w:t>
            </w:r>
          </w:p>
        </w:tc>
        <w:tc>
          <w:tcPr>
            <w:vMerge w:val="continue"/>
          </w:tcPr>
          <w:p/>
        </w:tc>
      </w:tr>
      <w:tr>
        <w:tc>
          <w:tcPr>
            <w:tcW w:w="7030" w:type="dxa"/>
          </w:tcPr>
          <w:p>
            <w:pPr>
              <w:pStyle w:val="0"/>
            </w:pPr>
            <w:r>
              <w:rPr>
                <w:sz w:val="24"/>
              </w:rPr>
              <w:t xml:space="preserve">Доля направленных на утилизацию отходов, выделенных в результате раздельного накопления и обработки (сортировки) ТКО, в общей массе ТКО</w:t>
            </w:r>
          </w:p>
        </w:tc>
        <w:tc>
          <w:tcPr>
            <w:vMerge w:val="continue"/>
          </w:tcPr>
          <w:p/>
        </w:tc>
      </w:tr>
      <w:tr>
        <w:tc>
          <w:tcPr>
            <w:tcW w:w="7030" w:type="dxa"/>
          </w:tcPr>
          <w:p>
            <w:pPr>
              <w:pStyle w:val="0"/>
            </w:pPr>
            <w:r>
              <w:rPr>
                <w:sz w:val="24"/>
              </w:rPr>
              <w:t xml:space="preserve">Доля направленных на захоронение ТКО, в том числе прошедших обработку (сортировку), в общей массе образованных ТКО</w:t>
            </w:r>
          </w:p>
        </w:tc>
        <w:tc>
          <w:tcPr>
            <w:vMerge w:val="continue"/>
          </w:tcPr>
          <w:p/>
        </w:tc>
      </w:tr>
      <w:tr>
        <w:tc>
          <w:tcPr>
            <w:tcW w:w="7030" w:type="dxa"/>
          </w:tcPr>
          <w:p>
            <w:pPr>
              <w:pStyle w:val="0"/>
            </w:pPr>
            <w:r>
              <w:rPr>
                <w:sz w:val="24"/>
              </w:rPr>
              <w:t xml:space="preserve">Утилизация ТКО путем их использования для производства электрической и (или) тепловой энергии (при наличии)</w:t>
            </w:r>
          </w:p>
        </w:tc>
        <w:tc>
          <w:tcPr>
            <w:vMerge w:val="continue"/>
          </w:tcPr>
          <w:p/>
        </w:tc>
      </w:tr>
      <w:tr>
        <w:tc>
          <w:tcPr>
            <w:tcW w:w="7030" w:type="dxa"/>
          </w:tcPr>
          <w:p>
            <w:pPr>
              <w:pStyle w:val="0"/>
            </w:pPr>
            <w:r>
              <w:rPr>
                <w:sz w:val="24"/>
              </w:rPr>
              <w:t xml:space="preserve">Масса ТКО, накопленных на конец периода</w:t>
            </w:r>
          </w:p>
        </w:tc>
        <w:tc>
          <w:tcPr>
            <w:vMerge w:val="continue"/>
          </w:tcP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5</w:t>
      </w:r>
    </w:p>
    <w:p>
      <w:pPr>
        <w:pStyle w:val="0"/>
        <w:jc w:val="right"/>
      </w:pPr>
      <w:r>
        <w:rPr>
          <w:sz w:val="24"/>
        </w:rPr>
        <w:t xml:space="preserve">к приказу Минприроды России</w:t>
      </w:r>
    </w:p>
    <w:p>
      <w:pPr>
        <w:pStyle w:val="0"/>
        <w:jc w:val="right"/>
      </w:pPr>
      <w:r>
        <w:rPr>
          <w:sz w:val="24"/>
        </w:rPr>
        <w:t xml:space="preserve">от 26.12.2022 N 919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9"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Приказа</w:t>
              </w:r>
            </w:hyperlink>
            <w:r>
              <w:rPr>
                <w:sz w:val="24"/>
                <w:color w:val="392c69"/>
              </w:rPr>
              <w:t xml:space="preserve"> Минприроды России от 07.06.2023 N 345)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379" w:name="P379"/>
    <w:bookmarkEnd w:id="379"/>
    <w:p>
      <w:pPr>
        <w:pStyle w:val="0"/>
        <w:jc w:val="center"/>
      </w:pPr>
      <w:r>
        <w:rPr>
          <w:sz w:val="24"/>
        </w:rPr>
        <w:t xml:space="preserve">Информация о схеме потоков твердых коммунальных отходов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7"/>
        <w:gridCol w:w="1757"/>
      </w:tblGrid>
      <w:tr>
        <w:tc>
          <w:tcPr>
            <w:tcW w:w="7257"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tc>
        <w:tc>
          <w:tcPr>
            <w:tcW w:w="1757" w:type="dxa"/>
          </w:tcPr>
          <w:p>
            <w:pPr>
              <w:pStyle w:val="0"/>
              <w:jc w:val="center"/>
            </w:pPr>
            <w:r>
              <w:rPr>
                <w:sz w:val="24"/>
              </w:rPr>
              <w:t xml:space="preserve">Сроки и периодичность размещения информации</w:t>
            </w:r>
          </w:p>
        </w:tc>
      </w:tr>
      <w:tr>
        <w:tc>
          <w:tcPr>
            <w:tcW w:w="7257" w:type="dxa"/>
            <w:vAlign w:val="center"/>
          </w:tcPr>
          <w:p>
            <w:pPr>
              <w:pStyle w:val="0"/>
              <w:jc w:val="both"/>
            </w:pPr>
            <w:r>
              <w:rPr>
                <w:sz w:val="24"/>
              </w:rPr>
              <w:t xml:space="preserve">Год</w:t>
            </w:r>
          </w:p>
        </w:tc>
        <w:tc>
          <w:tcPr>
            <w:tcW w:w="1757" w:type="dxa"/>
            <w:vAlign w:val="center"/>
            <w:tcBorders>
              <w:bottom w:val="nil"/>
            </w:tcBorders>
            <w:vMerge w:val="restart"/>
          </w:tcPr>
          <w:p>
            <w:pPr>
              <w:pStyle w:val="0"/>
              <w:jc w:val="center"/>
            </w:pPr>
            <w:r>
              <w:rPr>
                <w:sz w:val="24"/>
              </w:rPr>
              <w:t xml:space="preserve">В течение 10 рабочих дней со дня внесения изменений в территориальную схему обращения с отходами</w:t>
            </w:r>
          </w:p>
        </w:tc>
      </w:tr>
      <w:tr>
        <w:tc>
          <w:tcPr>
            <w:tcW w:w="7257" w:type="dxa"/>
            <w:vAlign w:val="center"/>
          </w:tcPr>
          <w:p>
            <w:pPr>
              <w:pStyle w:val="0"/>
              <w:jc w:val="both"/>
            </w:pPr>
            <w:r>
              <w:rPr>
                <w:sz w:val="24"/>
              </w:rPr>
              <w:t xml:space="preserve">Наименование зоны деятельности регионального оператора по обращению с ТКО (далее - региональный оператор)</w:t>
            </w:r>
          </w:p>
        </w:tc>
        <w:tc>
          <w:tcPr>
            <w:tcBorders>
              <w:bottom w:val="nil"/>
            </w:tcBorders>
            <w:vMerge w:val="continue"/>
          </w:tcPr>
          <w:p/>
        </w:tc>
      </w:tr>
      <w:tr>
        <w:tc>
          <w:tcPr>
            <w:tcW w:w="7257" w:type="dxa"/>
            <w:vAlign w:val="center"/>
          </w:tcPr>
          <w:p>
            <w:pPr>
              <w:pStyle w:val="0"/>
              <w:jc w:val="both"/>
            </w:pPr>
            <w:r>
              <w:rPr>
                <w:sz w:val="24"/>
              </w:rPr>
              <w:t xml:space="preserve">Территории муниципальных образований, входящих в зону деятельности регионального оператора</w:t>
            </w:r>
          </w:p>
          <w:p>
            <w:pPr>
              <w:pStyle w:val="0"/>
              <w:jc w:val="both"/>
            </w:pPr>
            <w:r>
              <w:rPr>
                <w:sz w:val="24"/>
              </w:rPr>
              <w:t xml:space="preserve">(заполняется 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hyperlink w:history="0" r:id="rId3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 входящих в зону деятельности регионального оператора)</w:t>
            </w:r>
          </w:p>
        </w:tc>
        <w:tc>
          <w:tcPr>
            <w:tcBorders>
              <w:bottom w:val="nil"/>
            </w:tcBorders>
            <w:vMerge w:val="continue"/>
          </w:tcPr>
          <w:p/>
        </w:tc>
      </w:tr>
      <w:tr>
        <w:tblPrEx>
          <w:tblBorders>
            <w:insideH w:val="nil"/>
          </w:tblBorders>
        </w:tblPrEx>
        <w:tc>
          <w:tcPr>
            <w:tcW w:w="7257" w:type="dxa"/>
            <w:vAlign w:val="center"/>
          </w:tcPr>
          <w:p>
            <w:pPr>
              <w:pStyle w:val="0"/>
              <w:jc w:val="both"/>
            </w:pPr>
            <w:r>
              <w:rPr>
                <w:sz w:val="24"/>
              </w:rPr>
              <w:t xml:space="preserve">Наименование начальной точки маршрута</w:t>
            </w:r>
          </w:p>
          <w:p>
            <w:pPr>
              <w:pStyle w:val="0"/>
              <w:jc w:val="both"/>
            </w:pPr>
            <w:r>
              <w:rPr>
                <w:sz w:val="24"/>
              </w:rPr>
              <w:t xml:space="preserve">(заполняется 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hyperlink w:history="0" r:id="rId3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 или наименование объекта обращения с ТКО, или наименование мусороперегрузочной станции, с которых осуществляется транспортирование ТКО, или наименование субъекта Российской Федерации, от границ которого осуществляется транспортирование ТКО в случае заключения между субъектами Российской Федерации соглашения)</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Наименование конечной точки маршрута</w:t>
            </w:r>
          </w:p>
          <w:p>
            <w:pPr>
              <w:pStyle w:val="0"/>
              <w:jc w:val="both"/>
            </w:pPr>
            <w:r>
              <w:rPr>
                <w:sz w:val="24"/>
              </w:rPr>
              <w:t xml:space="preserve">(заполняется наименование объекта обращения с ТКО или мусороперегрузочной станции, на который осуществляется транспортирование ТКО, или наименование субъекта Российской Федерации, до границ которого осуществляется транспортирование ТКО в случае заключения между субъектами Российской Федерации соглашения)</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Расчетная протяженность маршрута</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Информация о доступности маршрута круглый год</w:t>
            </w:r>
          </w:p>
          <w:p>
            <w:pPr>
              <w:pStyle w:val="0"/>
              <w:jc w:val="both"/>
            </w:pPr>
            <w:r>
              <w:rPr>
                <w:sz w:val="24"/>
              </w:rPr>
              <w:t xml:space="preserve">(информация заполняется по усмотрению поставщика информации)</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Тип транспортного средства</w:t>
            </w:r>
          </w:p>
          <w:p>
            <w:pPr>
              <w:pStyle w:val="0"/>
              <w:jc w:val="both"/>
            </w:pPr>
            <w:r>
              <w:rPr>
                <w:sz w:val="24"/>
              </w:rPr>
              <w:t xml:space="preserve">(заполняется путем выбора из типов транспортных средств:</w:t>
            </w:r>
          </w:p>
          <w:p>
            <w:pPr>
              <w:pStyle w:val="0"/>
              <w:jc w:val="both"/>
            </w:pPr>
            <w:r>
              <w:rPr>
                <w:sz w:val="24"/>
              </w:rPr>
              <w:t xml:space="preserve">1 - мусоровоз;</w:t>
            </w:r>
          </w:p>
          <w:p>
            <w:pPr>
              <w:pStyle w:val="0"/>
              <w:jc w:val="both"/>
            </w:pPr>
            <w:r>
              <w:rPr>
                <w:sz w:val="24"/>
              </w:rPr>
              <w:t xml:space="preserve">2 - мультилифт;</w:t>
            </w:r>
          </w:p>
          <w:p>
            <w:pPr>
              <w:pStyle w:val="0"/>
              <w:jc w:val="both"/>
            </w:pPr>
            <w:r>
              <w:rPr>
                <w:sz w:val="24"/>
              </w:rPr>
              <w:t xml:space="preserve">3 - бункеровоз;</w:t>
            </w:r>
          </w:p>
          <w:p>
            <w:pPr>
              <w:pStyle w:val="0"/>
              <w:jc w:val="both"/>
            </w:pPr>
            <w:r>
              <w:rPr>
                <w:sz w:val="24"/>
              </w:rPr>
              <w:t xml:space="preserve">4 - железнодорожный транспорт;</w:t>
            </w:r>
          </w:p>
          <w:p>
            <w:pPr>
              <w:pStyle w:val="0"/>
              <w:jc w:val="both"/>
            </w:pPr>
            <w:r>
              <w:rPr>
                <w:sz w:val="24"/>
              </w:rPr>
              <w:t xml:space="preserve">5 - водный транспорт;</w:t>
            </w:r>
          </w:p>
          <w:p>
            <w:pPr>
              <w:pStyle w:val="0"/>
              <w:jc w:val="both"/>
            </w:pPr>
            <w:r>
              <w:rPr>
                <w:sz w:val="24"/>
              </w:rPr>
              <w:t xml:space="preserve">6 - иное)</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Расчетная масса транспортируемых отходов</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Наименование мусороперегрузочной станции</w:t>
            </w:r>
          </w:p>
        </w:tc>
        <w:tc>
          <w:tcPr>
            <w:tcW w:w="1757" w:type="dxa"/>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Территория муниципального образования, на которой располагается мусороперегрузочная станция (заполняется 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hyperlink w:history="0" r:id="rId3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w:t>
            </w:r>
          </w:p>
        </w:tc>
        <w:tc>
          <w:tcPr>
            <w:tcW w:w="1757" w:type="dxa"/>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Координаты мусороперегрузочной станции</w:t>
            </w:r>
          </w:p>
          <w:p>
            <w:pPr>
              <w:pStyle w:val="0"/>
              <w:jc w:val="both"/>
            </w:pPr>
            <w:r>
              <w:rPr>
                <w:sz w:val="24"/>
              </w:rPr>
              <w:t xml:space="preserve">(указываются во всемирной системе геодезических параметров Земли 1984 года (WGS84)</w:t>
            </w:r>
          </w:p>
        </w:tc>
        <w:tc>
          <w:tcPr>
            <w:tcW w:w="1757" w:type="dxa"/>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Кадастровый номер земельного участка, на котором расположена мусороперегрузочная станция</w:t>
            </w:r>
          </w:p>
        </w:tc>
        <w:tc>
          <w:tcPr>
            <w:tcW w:w="1757" w:type="dxa"/>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Полное наименование юридического лица или фамилия, имя и отчество (при наличии) индивидуального предпринимателя, эксплуатирующего мусороперегрузочную станцию</w:t>
            </w:r>
          </w:p>
        </w:tc>
        <w:tc>
          <w:tcPr>
            <w:tcW w:w="1757" w:type="dxa"/>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ИНН юридического лица или фамилия, имя и отчество (при наличии) индивидуального предпринимателя, эксплуатирующего мусороперегрузочную станцию</w:t>
            </w:r>
          </w:p>
        </w:tc>
        <w:tc>
          <w:tcPr>
            <w:tcW w:w="1757" w:type="dxa"/>
            <w:tcBorders>
              <w:top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6</w:t>
      </w:r>
    </w:p>
    <w:p>
      <w:pPr>
        <w:pStyle w:val="0"/>
        <w:jc w:val="right"/>
      </w:pPr>
      <w:r>
        <w:rPr>
          <w:sz w:val="24"/>
        </w:rPr>
        <w:t xml:space="preserve">к приказу Минприроды России</w:t>
      </w:r>
    </w:p>
    <w:p>
      <w:pPr>
        <w:pStyle w:val="0"/>
        <w:jc w:val="right"/>
      </w:pPr>
      <w:r>
        <w:rPr>
          <w:sz w:val="24"/>
        </w:rPr>
        <w:t xml:space="preserve">от 26.12.2022 N 919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3"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Приказа</w:t>
              </w:r>
            </w:hyperlink>
            <w:r>
              <w:rPr>
                <w:sz w:val="24"/>
                <w:color w:val="392c69"/>
              </w:rPr>
              <w:t xml:space="preserve"> Минприроды России от 07.06.2023 N 345)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434" w:name="P434"/>
    <w:bookmarkEnd w:id="434"/>
    <w:p>
      <w:pPr>
        <w:pStyle w:val="0"/>
        <w:jc w:val="center"/>
      </w:pPr>
      <w:r>
        <w:rPr>
          <w:sz w:val="24"/>
        </w:rPr>
        <w:t xml:space="preserve">Информация</w:t>
      </w:r>
    </w:p>
    <w:p>
      <w:pPr>
        <w:pStyle w:val="0"/>
        <w:jc w:val="center"/>
      </w:pPr>
      <w:r>
        <w:rPr>
          <w:sz w:val="24"/>
        </w:rPr>
        <w:t xml:space="preserve">о нормативах накопления твердых коммунальных отходов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7"/>
        <w:gridCol w:w="1757"/>
      </w:tblGrid>
      <w:tr>
        <w:tc>
          <w:tcPr>
            <w:tcW w:w="7257"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p>
            <w:pPr>
              <w:pStyle w:val="0"/>
              <w:jc w:val="center"/>
            </w:pPr>
            <w:r>
              <w:rPr>
                <w:sz w:val="24"/>
              </w:rPr>
              <w:t xml:space="preserve">(информация размещается в отношении каждой категории потребителя услуги по обращению с ТКО, для которой установлен норматив накопления ТКО)</w:t>
            </w:r>
          </w:p>
        </w:tc>
        <w:tc>
          <w:tcPr>
            <w:tcW w:w="1757" w:type="dxa"/>
          </w:tcPr>
          <w:p>
            <w:pPr>
              <w:pStyle w:val="0"/>
              <w:jc w:val="center"/>
            </w:pPr>
            <w:r>
              <w:rPr>
                <w:sz w:val="24"/>
              </w:rPr>
              <w:t xml:space="preserve">Сроки и периодичность размещения информации</w:t>
            </w:r>
          </w:p>
        </w:tc>
      </w:tr>
      <w:tr>
        <w:tc>
          <w:tcPr>
            <w:tcW w:w="7257" w:type="dxa"/>
            <w:vAlign w:val="center"/>
          </w:tcPr>
          <w:p>
            <w:pPr>
              <w:pStyle w:val="0"/>
              <w:jc w:val="both"/>
            </w:pPr>
            <w:r>
              <w:rPr>
                <w:sz w:val="24"/>
              </w:rPr>
              <w:t xml:space="preserve">Реквизиты решения об установлении норматива накопления ТКО (далее - норматив)</w:t>
            </w:r>
          </w:p>
        </w:tc>
        <w:tc>
          <w:tcPr>
            <w:tcW w:w="1757" w:type="dxa"/>
            <w:vAlign w:val="center"/>
            <w:tcBorders>
              <w:bottom w:val="nil"/>
            </w:tcBorders>
            <w:vMerge w:val="restart"/>
          </w:tcPr>
          <w:p>
            <w:pPr>
              <w:pStyle w:val="0"/>
              <w:jc w:val="center"/>
            </w:pPr>
            <w:r>
              <w:rPr>
                <w:sz w:val="24"/>
              </w:rPr>
              <w:t xml:space="preserve">В течение 10 рабочих дней со дня изменения решения об установлении норматива</w:t>
            </w:r>
          </w:p>
        </w:tc>
      </w:tr>
      <w:tr>
        <w:tc>
          <w:tcPr>
            <w:tcW w:w="7257" w:type="dxa"/>
            <w:vAlign w:val="center"/>
          </w:tcPr>
          <w:p>
            <w:pPr>
              <w:pStyle w:val="0"/>
              <w:jc w:val="both"/>
            </w:pPr>
            <w:r>
              <w:rPr>
                <w:sz w:val="24"/>
              </w:rPr>
              <w:t xml:space="preserve">Дата вступления в силу решения об установлении норматива</w:t>
            </w:r>
          </w:p>
        </w:tc>
        <w:tc>
          <w:tcPr>
            <w:tcBorders>
              <w:bottom w:val="nil"/>
            </w:tcBorders>
            <w:vMerge w:val="continue"/>
          </w:tcPr>
          <w:p/>
        </w:tc>
      </w:tr>
      <w:tr>
        <w:tc>
          <w:tcPr>
            <w:tcW w:w="7257" w:type="dxa"/>
            <w:vAlign w:val="center"/>
          </w:tcPr>
          <w:p>
            <w:pPr>
              <w:pStyle w:val="0"/>
              <w:jc w:val="both"/>
            </w:pPr>
            <w:r>
              <w:rPr>
                <w:sz w:val="24"/>
              </w:rPr>
              <w:t xml:space="preserve">Территория субъекта Российской Федерации по Общероссийскому </w:t>
            </w:r>
            <w:hyperlink w:history="0" r:id="rId34"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tcBorders>
              <w:bottom w:val="nil"/>
            </w:tcBorders>
            <w:vMerge w:val="continue"/>
          </w:tcPr>
          <w:p/>
        </w:tc>
      </w:tr>
      <w:tr>
        <w:tc>
          <w:tcPr>
            <w:tcW w:w="7257" w:type="dxa"/>
            <w:vAlign w:val="center"/>
          </w:tcPr>
          <w:p>
            <w:pPr>
              <w:pStyle w:val="0"/>
              <w:jc w:val="both"/>
            </w:pPr>
            <w:r>
              <w:rPr>
                <w:sz w:val="24"/>
              </w:rPr>
              <w:t xml:space="preserve">Территории муниципальных образований, в отношении которых установлены дифференцированные нормативы</w:t>
            </w:r>
          </w:p>
          <w:p>
            <w:pPr>
              <w:pStyle w:val="0"/>
              <w:jc w:val="both"/>
            </w:pPr>
            <w:r>
              <w:rPr>
                <w:sz w:val="24"/>
              </w:rPr>
              <w:t xml:space="preserve">(информация указывается в случае установления норматива, дифференцированного по территориям субъектов Российской Федерации. Заполняется наименование муниципального образования по Общероссийскому </w:t>
            </w:r>
            <w:hyperlink w:history="0" r:id="rId3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 033-2013 (ОКТМО) или описание части муниципального образования)</w:t>
            </w:r>
          </w:p>
        </w:tc>
        <w:tc>
          <w:tcPr>
            <w:tcBorders>
              <w:bottom w:val="nil"/>
            </w:tcBorders>
            <w:vMerge w:val="continue"/>
          </w:tcPr>
          <w:p/>
        </w:tc>
      </w:tr>
      <w:tr>
        <w:tblPrEx>
          <w:tblBorders>
            <w:insideH w:val="nil"/>
          </w:tblBorders>
        </w:tblPrEx>
        <w:tc>
          <w:tcPr>
            <w:tcW w:w="7257" w:type="dxa"/>
            <w:vAlign w:val="center"/>
            <w:tcBorders>
              <w:bottom w:val="nil"/>
            </w:tcBorders>
          </w:tcPr>
          <w:p>
            <w:pPr>
              <w:pStyle w:val="0"/>
              <w:jc w:val="both"/>
            </w:pPr>
            <w:r>
              <w:rPr>
                <w:sz w:val="24"/>
              </w:rPr>
              <w:t xml:space="preserve">Потребитель услуги по обращению с ТКО, осуществляющий деятельность в источнике образования ТКО (далее - потребитель)</w:t>
            </w:r>
          </w:p>
          <w:p>
            <w:pPr>
              <w:pStyle w:val="0"/>
              <w:jc w:val="both"/>
            </w:pPr>
            <w:r>
              <w:rPr>
                <w:sz w:val="24"/>
              </w:rPr>
              <w:t xml:space="preserve">(заполняется путем выбора из следующих категорий потребителей:</w:t>
            </w:r>
          </w:p>
          <w:p>
            <w:pPr>
              <w:pStyle w:val="0"/>
              <w:jc w:val="both"/>
            </w:pPr>
            <w:r>
              <w:rPr>
                <w:sz w:val="24"/>
              </w:rPr>
              <w:t xml:space="preserve">1 - научно-исследовательские, проектные институты и конструкторские бюро;</w:t>
            </w:r>
          </w:p>
          <w:p>
            <w:pPr>
              <w:pStyle w:val="0"/>
              <w:jc w:val="both"/>
            </w:pPr>
            <w:r>
              <w:rPr>
                <w:sz w:val="24"/>
              </w:rPr>
              <w:t xml:space="preserve">2 - банки, финансовые учреждения;</w:t>
            </w:r>
          </w:p>
          <w:p>
            <w:pPr>
              <w:pStyle w:val="0"/>
              <w:jc w:val="both"/>
            </w:pPr>
            <w:r>
              <w:rPr>
                <w:sz w:val="24"/>
              </w:rPr>
              <w:t xml:space="preserve">3 - отделения связи;</w:t>
            </w:r>
          </w:p>
          <w:p>
            <w:pPr>
              <w:pStyle w:val="0"/>
              <w:jc w:val="both"/>
            </w:pPr>
            <w:r>
              <w:rPr>
                <w:sz w:val="24"/>
              </w:rPr>
              <w:t xml:space="preserve">4 - административные, офисные учреждения;</w:t>
            </w:r>
          </w:p>
          <w:p>
            <w:pPr>
              <w:pStyle w:val="0"/>
              <w:jc w:val="both"/>
            </w:pPr>
            <w:r>
              <w:rPr>
                <w:sz w:val="24"/>
              </w:rPr>
              <w:t xml:space="preserve">5 - продовольственный магазин;</w:t>
            </w:r>
          </w:p>
          <w:p>
            <w:pPr>
              <w:pStyle w:val="0"/>
              <w:jc w:val="both"/>
            </w:pPr>
            <w:r>
              <w:rPr>
                <w:sz w:val="24"/>
              </w:rPr>
              <w:t xml:space="preserve">6 - промтоварный магазин;</w:t>
            </w:r>
          </w:p>
          <w:p>
            <w:pPr>
              <w:pStyle w:val="0"/>
              <w:jc w:val="both"/>
            </w:pPr>
            <w:r>
              <w:rPr>
                <w:sz w:val="24"/>
              </w:rPr>
              <w:t xml:space="preserve">7 - павильон;</w:t>
            </w:r>
          </w:p>
          <w:p>
            <w:pPr>
              <w:pStyle w:val="0"/>
              <w:jc w:val="both"/>
            </w:pPr>
            <w:r>
              <w:rPr>
                <w:sz w:val="24"/>
              </w:rPr>
              <w:t xml:space="preserve">8 - супермаркет (универмаг);</w:t>
            </w:r>
          </w:p>
          <w:p>
            <w:pPr>
              <w:pStyle w:val="0"/>
              <w:jc w:val="both"/>
            </w:pPr>
            <w:r>
              <w:rPr>
                <w:sz w:val="24"/>
              </w:rPr>
              <w:t xml:space="preserve">9 - рынки продовольственные;</w:t>
            </w:r>
          </w:p>
          <w:p>
            <w:pPr>
              <w:pStyle w:val="0"/>
              <w:jc w:val="both"/>
            </w:pPr>
            <w:r>
              <w:rPr>
                <w:sz w:val="24"/>
              </w:rPr>
              <w:t xml:space="preserve">10 - рынки промтоварные;</w:t>
            </w:r>
          </w:p>
          <w:p>
            <w:pPr>
              <w:pStyle w:val="0"/>
              <w:jc w:val="both"/>
            </w:pPr>
            <w:r>
              <w:rPr>
                <w:sz w:val="24"/>
              </w:rPr>
              <w:t xml:space="preserve">11 - автомастерские, шиномонтажная мастерская, станция технического обслуживания;</w:t>
            </w:r>
          </w:p>
          <w:p>
            <w:pPr>
              <w:pStyle w:val="0"/>
              <w:jc w:val="both"/>
            </w:pPr>
            <w:r>
              <w:rPr>
                <w:sz w:val="24"/>
              </w:rPr>
              <w:t xml:space="preserve">12 - автозаправочные станции;</w:t>
            </w:r>
          </w:p>
          <w:p>
            <w:pPr>
              <w:pStyle w:val="0"/>
              <w:jc w:val="both"/>
            </w:pPr>
            <w:r>
              <w:rPr>
                <w:sz w:val="24"/>
              </w:rPr>
              <w:t xml:space="preserve">13 - автостоянки и парковки;</w:t>
            </w:r>
          </w:p>
          <w:p>
            <w:pPr>
              <w:pStyle w:val="0"/>
              <w:jc w:val="both"/>
            </w:pPr>
            <w:r>
              <w:rPr>
                <w:sz w:val="24"/>
              </w:rPr>
              <w:t xml:space="preserve">14 - гаражи, парковки закрытого типа;</w:t>
            </w:r>
          </w:p>
          <w:p>
            <w:pPr>
              <w:pStyle w:val="0"/>
              <w:jc w:val="both"/>
            </w:pPr>
            <w:r>
              <w:rPr>
                <w:sz w:val="24"/>
              </w:rPr>
              <w:t xml:space="preserve">15 - автомойка;</w:t>
            </w:r>
          </w:p>
          <w:p>
            <w:pPr>
              <w:pStyle w:val="0"/>
              <w:jc w:val="both"/>
            </w:pPr>
            <w:r>
              <w:rPr>
                <w:sz w:val="24"/>
              </w:rPr>
              <w:t xml:space="preserve">16 - железнодорожные и автовокзалы, аэропорты, речные порты;</w:t>
            </w:r>
          </w:p>
          <w:p>
            <w:pPr>
              <w:pStyle w:val="0"/>
              <w:jc w:val="both"/>
            </w:pPr>
            <w:r>
              <w:rPr>
                <w:sz w:val="24"/>
              </w:rPr>
              <w:t xml:space="preserve">17 - дошкольное образовательное учреждение;</w:t>
            </w:r>
          </w:p>
          <w:p>
            <w:pPr>
              <w:pStyle w:val="0"/>
              <w:jc w:val="both"/>
            </w:pPr>
            <w:r>
              <w:rPr>
                <w:sz w:val="24"/>
              </w:rPr>
              <w:t xml:space="preserve">18 - учреждение начального и среднего профессионального образования, высшего профессионального и послевузовского образования или иное учреждение, осуществляющее образовательный процесс;</w:t>
            </w:r>
          </w:p>
        </w:tc>
        <w:tc>
          <w:tcPr>
            <w:tcBorders>
              <w:bottom w:val="nil"/>
            </w:tcBorders>
            <w:vMerge w:val="continue"/>
          </w:tcPr>
          <w:p/>
        </w:tc>
      </w:tr>
      <w:tr>
        <w:tblPrEx>
          <w:tblBorders>
            <w:insideH w:val="nil"/>
          </w:tblBorders>
        </w:tblPrEx>
        <w:tc>
          <w:tcPr>
            <w:tcW w:w="7257" w:type="dxa"/>
            <w:vAlign w:val="center"/>
            <w:tcBorders>
              <w:top w:val="nil"/>
            </w:tcBorders>
          </w:tcPr>
          <w:p>
            <w:pPr>
              <w:pStyle w:val="0"/>
              <w:jc w:val="both"/>
            </w:pPr>
            <w:r>
              <w:rPr>
                <w:sz w:val="24"/>
              </w:rPr>
              <w:t xml:space="preserve">19 - детские дома, интернаты;</w:t>
            </w:r>
          </w:p>
          <w:p>
            <w:pPr>
              <w:pStyle w:val="0"/>
              <w:jc w:val="both"/>
            </w:pPr>
            <w:r>
              <w:rPr>
                <w:sz w:val="24"/>
              </w:rPr>
              <w:t xml:space="preserve">20 - клубы, кинотеатры, концертные залы, театры, цирки;</w:t>
            </w:r>
          </w:p>
          <w:p>
            <w:pPr>
              <w:pStyle w:val="0"/>
              <w:jc w:val="both"/>
            </w:pPr>
            <w:r>
              <w:rPr>
                <w:sz w:val="24"/>
              </w:rPr>
              <w:t xml:space="preserve">21 - библиотеки, архивы;</w:t>
            </w:r>
          </w:p>
          <w:p>
            <w:pPr>
              <w:pStyle w:val="0"/>
              <w:jc w:val="both"/>
            </w:pPr>
            <w:r>
              <w:rPr>
                <w:sz w:val="24"/>
              </w:rPr>
              <w:t xml:space="preserve">22 - выставочные залы, музеи;</w:t>
            </w:r>
          </w:p>
          <w:p>
            <w:pPr>
              <w:pStyle w:val="0"/>
              <w:jc w:val="both"/>
            </w:pPr>
            <w:r>
              <w:rPr>
                <w:sz w:val="24"/>
              </w:rPr>
              <w:t xml:space="preserve">23 - спортивные арены, стадионы;</w:t>
            </w:r>
          </w:p>
          <w:p>
            <w:pPr>
              <w:pStyle w:val="0"/>
              <w:jc w:val="both"/>
            </w:pPr>
            <w:r>
              <w:rPr>
                <w:sz w:val="24"/>
              </w:rPr>
              <w:t xml:space="preserve">24 - спортивные клубы, центры, комплексы;</w:t>
            </w:r>
          </w:p>
          <w:p>
            <w:pPr>
              <w:pStyle w:val="0"/>
              <w:jc w:val="both"/>
            </w:pPr>
            <w:r>
              <w:rPr>
                <w:sz w:val="24"/>
              </w:rPr>
              <w:t xml:space="preserve">25 - зоопарк, ботанический сад;</w:t>
            </w:r>
          </w:p>
          <w:p>
            <w:pPr>
              <w:pStyle w:val="0"/>
              <w:jc w:val="both"/>
            </w:pPr>
            <w:r>
              <w:rPr>
                <w:sz w:val="24"/>
              </w:rPr>
              <w:t xml:space="preserve">26 - пансионаты, дома отдыха, туристические базы;</w:t>
            </w:r>
          </w:p>
          <w:p>
            <w:pPr>
              <w:pStyle w:val="0"/>
              <w:jc w:val="both"/>
            </w:pPr>
            <w:r>
              <w:rPr>
                <w:sz w:val="24"/>
              </w:rPr>
              <w:t xml:space="preserve">27 - кафе, рестораны, бары, закусочные, столовые;</w:t>
            </w:r>
          </w:p>
          <w:p>
            <w:pPr>
              <w:pStyle w:val="0"/>
              <w:jc w:val="both"/>
            </w:pPr>
            <w:r>
              <w:rPr>
                <w:sz w:val="24"/>
              </w:rPr>
              <w:t xml:space="preserve">28 - мастерские по ремонту бытовой и компьютерной техники;</w:t>
            </w:r>
          </w:p>
          <w:p>
            <w:pPr>
              <w:pStyle w:val="0"/>
              <w:jc w:val="both"/>
            </w:pPr>
            <w:r>
              <w:rPr>
                <w:sz w:val="24"/>
              </w:rPr>
              <w:t xml:space="preserve">29 - мастерские по ремонту обуви, ключей, часов и прочие;</w:t>
            </w:r>
          </w:p>
          <w:p>
            <w:pPr>
              <w:pStyle w:val="0"/>
              <w:jc w:val="both"/>
            </w:pPr>
            <w:r>
              <w:rPr>
                <w:sz w:val="24"/>
              </w:rPr>
              <w:t xml:space="preserve">30 - ремонт и пошив одежды;</w:t>
            </w:r>
          </w:p>
          <w:p>
            <w:pPr>
              <w:pStyle w:val="0"/>
              <w:jc w:val="both"/>
            </w:pPr>
            <w:r>
              <w:rPr>
                <w:sz w:val="24"/>
              </w:rPr>
              <w:t xml:space="preserve">31 - химчистки и прачечные;</w:t>
            </w:r>
          </w:p>
          <w:p>
            <w:pPr>
              <w:pStyle w:val="0"/>
              <w:jc w:val="both"/>
            </w:pPr>
            <w:r>
              <w:rPr>
                <w:sz w:val="24"/>
              </w:rPr>
              <w:t xml:space="preserve">32 - парикмахерские, косметические салоны, салоны красоты;</w:t>
            </w:r>
          </w:p>
          <w:p>
            <w:pPr>
              <w:pStyle w:val="0"/>
              <w:jc w:val="both"/>
            </w:pPr>
            <w:r>
              <w:rPr>
                <w:sz w:val="24"/>
              </w:rPr>
              <w:t xml:space="preserve">33 - гостиницы;</w:t>
            </w:r>
          </w:p>
          <w:p>
            <w:pPr>
              <w:pStyle w:val="0"/>
              <w:jc w:val="both"/>
            </w:pPr>
            <w:r>
              <w:rPr>
                <w:sz w:val="24"/>
              </w:rPr>
              <w:t xml:space="preserve">34 - общежития;</w:t>
            </w:r>
          </w:p>
          <w:p>
            <w:pPr>
              <w:pStyle w:val="0"/>
              <w:jc w:val="both"/>
            </w:pPr>
            <w:r>
              <w:rPr>
                <w:sz w:val="24"/>
              </w:rPr>
              <w:t xml:space="preserve">35 - бани, сауны;</w:t>
            </w:r>
          </w:p>
          <w:p>
            <w:pPr>
              <w:pStyle w:val="0"/>
              <w:jc w:val="both"/>
            </w:pPr>
            <w:r>
              <w:rPr>
                <w:sz w:val="24"/>
              </w:rPr>
              <w:t xml:space="preserve">36 - кладбища;</w:t>
            </w:r>
          </w:p>
          <w:p>
            <w:pPr>
              <w:pStyle w:val="0"/>
              <w:jc w:val="both"/>
            </w:pPr>
            <w:r>
              <w:rPr>
                <w:sz w:val="24"/>
              </w:rPr>
              <w:t xml:space="preserve">37 - крематории;</w:t>
            </w:r>
          </w:p>
          <w:p>
            <w:pPr>
              <w:pStyle w:val="0"/>
              <w:jc w:val="both"/>
            </w:pPr>
            <w:r>
              <w:rPr>
                <w:sz w:val="24"/>
              </w:rPr>
              <w:t xml:space="preserve">38 - организации, оказывающие ритуальные услуги;</w:t>
            </w:r>
          </w:p>
          <w:p>
            <w:pPr>
              <w:pStyle w:val="0"/>
              <w:jc w:val="both"/>
            </w:pPr>
            <w:r>
              <w:rPr>
                <w:sz w:val="24"/>
              </w:rPr>
              <w:t xml:space="preserve">39 - садоводческие или огороднические некоммерческие товарищества;</w:t>
            </w:r>
          </w:p>
          <w:p>
            <w:pPr>
              <w:pStyle w:val="0"/>
              <w:jc w:val="both"/>
            </w:pPr>
            <w:r>
              <w:rPr>
                <w:sz w:val="24"/>
              </w:rPr>
              <w:t xml:space="preserve">40 - предприятия иных отраслей промышленности;</w:t>
            </w:r>
          </w:p>
          <w:p>
            <w:pPr>
              <w:pStyle w:val="0"/>
              <w:jc w:val="both"/>
            </w:pPr>
            <w:r>
              <w:rPr>
                <w:sz w:val="24"/>
              </w:rPr>
              <w:t xml:space="preserve">41 - жилые помещения в многоквартирном доме;</w:t>
            </w:r>
          </w:p>
          <w:p>
            <w:pPr>
              <w:pStyle w:val="0"/>
              <w:jc w:val="both"/>
            </w:pPr>
            <w:r>
              <w:rPr>
                <w:sz w:val="24"/>
              </w:rPr>
              <w:t xml:space="preserve">42 - индивидуальные жилые дома;</w:t>
            </w:r>
          </w:p>
          <w:p>
            <w:pPr>
              <w:pStyle w:val="0"/>
              <w:jc w:val="both"/>
            </w:pPr>
            <w:r>
              <w:rPr>
                <w:sz w:val="24"/>
              </w:rPr>
              <w:t xml:space="preserve">43 - имущество религиозного назначения;</w:t>
            </w:r>
          </w:p>
          <w:p>
            <w:pPr>
              <w:pStyle w:val="0"/>
              <w:jc w:val="both"/>
            </w:pPr>
            <w:r>
              <w:rPr>
                <w:sz w:val="24"/>
              </w:rPr>
              <w:t xml:space="preserve">44 - иная категория;</w:t>
            </w:r>
          </w:p>
          <w:p>
            <w:pPr>
              <w:pStyle w:val="0"/>
              <w:jc w:val="both"/>
            </w:pPr>
            <w:r>
              <w:rPr>
                <w:sz w:val="24"/>
              </w:rPr>
              <w:t xml:space="preserve">45 - нет категории)</w:t>
            </w:r>
          </w:p>
        </w:tc>
        <w:tc>
          <w:tcPr>
            <w:tcW w:w="1757" w:type="dxa"/>
            <w:tcBorders>
              <w:top w:val="nil"/>
              <w:bottom w:val="nil"/>
            </w:tcBorders>
          </w:tcPr>
          <w:p>
            <w:pPr>
              <w:pStyle w:val="0"/>
            </w:pPr>
            <w:r>
              <w:rPr>
                <w:sz w:val="24"/>
              </w:rPr>
            </w:r>
          </w:p>
        </w:tc>
      </w:tr>
      <w:tr>
        <w:tc>
          <w:tcPr>
            <w:tcW w:w="7257" w:type="dxa"/>
            <w:vAlign w:val="center"/>
          </w:tcPr>
          <w:p>
            <w:pPr>
              <w:pStyle w:val="0"/>
              <w:jc w:val="both"/>
            </w:pPr>
            <w:r>
              <w:rPr>
                <w:sz w:val="24"/>
              </w:rPr>
              <w:t xml:space="preserve">Вид и (или) группа ТКО, в отношении которых установлены дифференцированные нормативы</w:t>
            </w:r>
          </w:p>
          <w:p>
            <w:pPr>
              <w:pStyle w:val="0"/>
              <w:jc w:val="both"/>
            </w:pPr>
            <w:r>
              <w:rPr>
                <w:sz w:val="24"/>
              </w:rPr>
              <w:t xml:space="preserve">(заполняется путем выбора из следующих видов и (или) групп отходов:</w:t>
            </w:r>
          </w:p>
          <w:p>
            <w:pPr>
              <w:pStyle w:val="0"/>
              <w:jc w:val="both"/>
            </w:pPr>
            <w:r>
              <w:rPr>
                <w:sz w:val="24"/>
              </w:rPr>
              <w:t xml:space="preserve">1 - несортированные ТКО;</w:t>
            </w:r>
          </w:p>
          <w:p>
            <w:pPr>
              <w:pStyle w:val="0"/>
              <w:jc w:val="both"/>
            </w:pPr>
            <w:r>
              <w:rPr>
                <w:sz w:val="24"/>
              </w:rPr>
              <w:t xml:space="preserve">2 - совместно накопленные отходы, предназначенные для утилизации;</w:t>
            </w:r>
          </w:p>
          <w:p>
            <w:pPr>
              <w:pStyle w:val="0"/>
              <w:jc w:val="both"/>
            </w:pPr>
            <w:r>
              <w:rPr>
                <w:sz w:val="24"/>
              </w:rPr>
              <w:t xml:space="preserve">3 - крупногабаритные отходы;</w:t>
            </w:r>
          </w:p>
          <w:p>
            <w:pPr>
              <w:pStyle w:val="0"/>
              <w:jc w:val="both"/>
            </w:pPr>
            <w:r>
              <w:rPr>
                <w:sz w:val="24"/>
              </w:rPr>
              <w:t xml:space="preserve">4 - бумага и изделия из бумаги, утратившие свои потребительские свойства;</w:t>
            </w:r>
          </w:p>
          <w:p>
            <w:pPr>
              <w:pStyle w:val="0"/>
              <w:jc w:val="both"/>
            </w:pPr>
            <w:r>
              <w:rPr>
                <w:sz w:val="24"/>
              </w:rPr>
              <w:t xml:space="preserve">5 - пластмассовые изделия, утратившие свои потребительские свойства;</w:t>
            </w:r>
          </w:p>
          <w:p>
            <w:pPr>
              <w:pStyle w:val="0"/>
              <w:jc w:val="both"/>
            </w:pPr>
            <w:r>
              <w:rPr>
                <w:sz w:val="24"/>
              </w:rPr>
              <w:t xml:space="preserve">6 - лом и отходы черных и цветных металлов;</w:t>
            </w:r>
          </w:p>
          <w:p>
            <w:pPr>
              <w:pStyle w:val="0"/>
              <w:jc w:val="both"/>
            </w:pPr>
            <w:r>
              <w:rPr>
                <w:sz w:val="24"/>
              </w:rPr>
              <w:t xml:space="preserve">7 - отходы стекла и изделий из стекла;</w:t>
            </w:r>
          </w:p>
          <w:p>
            <w:pPr>
              <w:pStyle w:val="0"/>
              <w:jc w:val="both"/>
            </w:pPr>
            <w:r>
              <w:rPr>
                <w:sz w:val="24"/>
              </w:rPr>
              <w:t xml:space="preserve">8 - отходы пищевой продукции, исключая напитки и табачные изделия, утратившие свои потребительские свойства;</w:t>
            </w:r>
          </w:p>
          <w:p>
            <w:pPr>
              <w:pStyle w:val="0"/>
              <w:jc w:val="both"/>
            </w:pPr>
            <w:r>
              <w:rPr>
                <w:sz w:val="24"/>
              </w:rPr>
              <w:t xml:space="preserve">9 - текстиль и изделия текстильные, утратившие потребительские свойства;</w:t>
            </w:r>
          </w:p>
          <w:p>
            <w:pPr>
              <w:pStyle w:val="0"/>
              <w:jc w:val="both"/>
            </w:pPr>
            <w:r>
              <w:rPr>
                <w:sz w:val="24"/>
              </w:rPr>
              <w:t xml:space="preserve">10 - иные)</w:t>
            </w:r>
          </w:p>
        </w:tc>
        <w:tc>
          <w:tcPr>
            <w:tcW w:w="1757" w:type="dxa"/>
            <w:tcBorders>
              <w:top w:val="nil"/>
              <w:bottom w:val="nil"/>
            </w:tcBorders>
            <w:vMerge w:val="restart"/>
          </w:tcPr>
          <w:p>
            <w:pPr>
              <w:pStyle w:val="0"/>
            </w:pPr>
            <w:r>
              <w:rPr>
                <w:sz w:val="24"/>
              </w:rPr>
            </w:r>
          </w:p>
        </w:tc>
      </w:tr>
      <w:tr>
        <w:tc>
          <w:tcPr>
            <w:tcW w:w="7257" w:type="dxa"/>
            <w:vAlign w:val="center"/>
          </w:tcPr>
          <w:p>
            <w:pPr>
              <w:pStyle w:val="0"/>
              <w:jc w:val="both"/>
            </w:pPr>
            <w:r>
              <w:rPr>
                <w:sz w:val="24"/>
              </w:rPr>
              <w:t xml:space="preserve">Единица измерения расчетной единицы, утверждаемой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в соответствии со </w:t>
            </w:r>
            <w:hyperlink w:history="0" r:id="rId36" w:tooltip="Федеральный закон от 24.06.1998 N 89-ФЗ (ред. от 26.12.2024) &quot;Об отходах производства и потребления&quot; (с изм. и доп., вступ. в силу с 01.07.2025) {КонсультантПлюс}">
              <w:r>
                <w:rPr>
                  <w:sz w:val="24"/>
                  <w:color w:val="0000ff"/>
                </w:rPr>
                <w:t xml:space="preserve">статьей 24.10</w:t>
              </w:r>
            </w:hyperlink>
            <w:r>
              <w:rPr>
                <w:sz w:val="24"/>
              </w:rPr>
              <w:t xml:space="preserve"> Федерального закона от 24.06.1998 N 89-ФЗ "Об отходах производства и потребления" (Собрание законодательства Российской Федерации, 1998, N 26, ст. 3009; 2015, N 1, ст. 11) при определении нормативов для соответствующей категории потребителя (далее - расчетная единица)</w:t>
            </w:r>
          </w:p>
          <w:p>
            <w:pPr>
              <w:pStyle w:val="0"/>
              <w:jc w:val="both"/>
            </w:pPr>
            <w:r>
              <w:rPr>
                <w:sz w:val="24"/>
              </w:rPr>
              <w:t xml:space="preserve">(заполняется путем выбора из следующих видов единиц измерения:</w:t>
            </w:r>
          </w:p>
          <w:p>
            <w:pPr>
              <w:pStyle w:val="0"/>
              <w:jc w:val="both"/>
            </w:pPr>
            <w:r>
              <w:rPr>
                <w:sz w:val="24"/>
              </w:rPr>
              <w:t xml:space="preserve">1 - чел.;</w:t>
            </w:r>
          </w:p>
          <w:p>
            <w:pPr>
              <w:pStyle w:val="0"/>
              <w:jc w:val="both"/>
            </w:pPr>
            <w:r>
              <w:rPr>
                <w:sz w:val="24"/>
              </w:rPr>
              <w:t xml:space="preserve">2 - кв. м;</w:t>
            </w:r>
          </w:p>
          <w:p>
            <w:pPr>
              <w:pStyle w:val="0"/>
              <w:jc w:val="both"/>
            </w:pPr>
            <w:r>
              <w:rPr>
                <w:sz w:val="24"/>
              </w:rPr>
              <w:t xml:space="preserve">3 - сотрудник;</w:t>
            </w:r>
          </w:p>
          <w:p>
            <w:pPr>
              <w:pStyle w:val="0"/>
              <w:jc w:val="both"/>
            </w:pPr>
            <w:r>
              <w:rPr>
                <w:sz w:val="24"/>
              </w:rPr>
              <w:t xml:space="preserve">4 - посетитель;</w:t>
            </w:r>
          </w:p>
          <w:p>
            <w:pPr>
              <w:pStyle w:val="0"/>
              <w:jc w:val="both"/>
            </w:pPr>
            <w:r>
              <w:rPr>
                <w:sz w:val="24"/>
              </w:rPr>
              <w:t xml:space="preserve">5 - пассажир;</w:t>
            </w:r>
          </w:p>
          <w:p>
            <w:pPr>
              <w:pStyle w:val="0"/>
              <w:jc w:val="both"/>
            </w:pPr>
            <w:r>
              <w:rPr>
                <w:sz w:val="24"/>
              </w:rPr>
              <w:t xml:space="preserve">6 - машино-место;</w:t>
            </w:r>
          </w:p>
          <w:p>
            <w:pPr>
              <w:pStyle w:val="0"/>
              <w:jc w:val="both"/>
            </w:pPr>
            <w:r>
              <w:rPr>
                <w:sz w:val="24"/>
              </w:rPr>
              <w:t xml:space="preserve">7 - ребенок;</w:t>
            </w:r>
          </w:p>
          <w:p>
            <w:pPr>
              <w:pStyle w:val="0"/>
              <w:jc w:val="both"/>
            </w:pPr>
            <w:r>
              <w:rPr>
                <w:sz w:val="24"/>
              </w:rPr>
              <w:t xml:space="preserve">8 - учащийся;</w:t>
            </w:r>
          </w:p>
          <w:p>
            <w:pPr>
              <w:pStyle w:val="0"/>
              <w:jc w:val="both"/>
            </w:pPr>
            <w:r>
              <w:rPr>
                <w:sz w:val="24"/>
              </w:rPr>
              <w:t xml:space="preserve">9 - место;</w:t>
            </w:r>
          </w:p>
          <w:p>
            <w:pPr>
              <w:pStyle w:val="0"/>
              <w:jc w:val="both"/>
            </w:pPr>
            <w:r>
              <w:rPr>
                <w:sz w:val="24"/>
              </w:rPr>
              <w:t xml:space="preserve">10 - участник (член);</w:t>
            </w:r>
          </w:p>
          <w:p>
            <w:pPr>
              <w:pStyle w:val="0"/>
              <w:jc w:val="both"/>
            </w:pPr>
            <w:r>
              <w:rPr>
                <w:sz w:val="24"/>
              </w:rPr>
              <w:t xml:space="preserve">11 - иное)</w:t>
            </w:r>
          </w:p>
        </w:tc>
        <w:tc>
          <w:tcPr>
            <w:tcBorders>
              <w:top w:val="nil"/>
              <w:bottom w:val="nil"/>
            </w:tcBorders>
            <w:vMerge w:val="continue"/>
          </w:tcPr>
          <w:p/>
        </w:tc>
      </w:tr>
      <w:tr>
        <w:tblPrEx>
          <w:tblBorders>
            <w:insideH w:val="nil"/>
          </w:tblBorders>
        </w:tblPrEx>
        <w:tc>
          <w:tcPr>
            <w:tcW w:w="7257" w:type="dxa"/>
            <w:vAlign w:val="center"/>
          </w:tcPr>
          <w:p>
            <w:pPr>
              <w:pStyle w:val="0"/>
              <w:jc w:val="both"/>
            </w:pPr>
            <w:r>
              <w:rPr>
                <w:sz w:val="24"/>
              </w:rPr>
              <w:t xml:space="preserve">Размер норматива по массе (при установлении норматива по массе)</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Размер норматива по объему (при установлении норматива по объему)</w:t>
            </w:r>
          </w:p>
        </w:tc>
        <w:tc>
          <w:tcPr>
            <w:tcW w:w="1757" w:type="dxa"/>
            <w:vAlign w:val="center"/>
            <w:tcBorders>
              <w:top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7</w:t>
      </w:r>
    </w:p>
    <w:p>
      <w:pPr>
        <w:pStyle w:val="0"/>
        <w:jc w:val="right"/>
      </w:pPr>
      <w:r>
        <w:rPr>
          <w:sz w:val="24"/>
        </w:rPr>
        <w:t xml:space="preserve">к приказу Минприроды России</w:t>
      </w:r>
    </w:p>
    <w:p>
      <w:pPr>
        <w:pStyle w:val="0"/>
        <w:jc w:val="right"/>
      </w:pPr>
      <w:r>
        <w:rPr>
          <w:sz w:val="24"/>
        </w:rPr>
        <w:t xml:space="preserve">от 26.12.2022 N 919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7"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Приказа</w:t>
              </w:r>
            </w:hyperlink>
            <w:r>
              <w:rPr>
                <w:sz w:val="24"/>
                <w:color w:val="392c69"/>
              </w:rPr>
              <w:t xml:space="preserve"> Минприроды России от 07.06.2023 N 345)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535" w:name="P535"/>
    <w:bookmarkEnd w:id="535"/>
    <w:p>
      <w:pPr>
        <w:pStyle w:val="0"/>
        <w:jc w:val="center"/>
      </w:pPr>
      <w:r>
        <w:rPr>
          <w:sz w:val="24"/>
        </w:rPr>
        <w:t xml:space="preserve">Информация</w:t>
      </w:r>
    </w:p>
    <w:p>
      <w:pPr>
        <w:pStyle w:val="0"/>
        <w:jc w:val="center"/>
      </w:pPr>
      <w:r>
        <w:rPr>
          <w:sz w:val="24"/>
        </w:rPr>
        <w:t xml:space="preserve">об измерениях количества твердых коммунальных отходов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7"/>
        <w:gridCol w:w="1757"/>
      </w:tblGrid>
      <w:tr>
        <w:tc>
          <w:tcPr>
            <w:tcW w:w="7257"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p>
            <w:pPr>
              <w:pStyle w:val="0"/>
              <w:jc w:val="center"/>
            </w:pPr>
            <w:r>
              <w:rPr>
                <w:sz w:val="24"/>
              </w:rPr>
              <w:t xml:space="preserve">(информация размещается в отношении каждого места (площадки) накопления ТКО, на которой проводятся измерения количества ТКО)</w:t>
            </w:r>
          </w:p>
        </w:tc>
        <w:tc>
          <w:tcPr>
            <w:tcW w:w="1757" w:type="dxa"/>
          </w:tcPr>
          <w:p>
            <w:pPr>
              <w:pStyle w:val="0"/>
              <w:jc w:val="center"/>
            </w:pPr>
            <w:r>
              <w:rPr>
                <w:sz w:val="24"/>
              </w:rPr>
              <w:t xml:space="preserve">Сроки и периодичность размещения информации</w:t>
            </w:r>
          </w:p>
        </w:tc>
      </w:tr>
      <w:tr>
        <w:tc>
          <w:tcPr>
            <w:tcW w:w="7257" w:type="dxa"/>
            <w:vAlign w:val="center"/>
          </w:tcPr>
          <w:p>
            <w:pPr>
              <w:pStyle w:val="0"/>
              <w:jc w:val="both"/>
            </w:pPr>
            <w:r>
              <w:rPr>
                <w:sz w:val="24"/>
              </w:rPr>
              <w:t xml:space="preserve">Территория субъекта Российской Федерации по Общероссийскому </w:t>
            </w:r>
            <w:hyperlink w:history="0" r:id="rId38"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tcW w:w="1757" w:type="dxa"/>
            <w:vAlign w:val="center"/>
            <w:tcBorders>
              <w:bottom w:val="nil"/>
            </w:tcBorders>
            <w:vMerge w:val="restart"/>
          </w:tcPr>
          <w:p>
            <w:pPr>
              <w:pStyle w:val="0"/>
              <w:jc w:val="both"/>
            </w:pPr>
            <w:r>
              <w:rPr>
                <w:sz w:val="24"/>
              </w:rPr>
              <w:t xml:space="preserve">В течение 48 часов с момента проведения измерений ТКО</w:t>
            </w:r>
          </w:p>
        </w:tc>
      </w:tr>
      <w:tr>
        <w:tc>
          <w:tcPr>
            <w:tcW w:w="7257" w:type="dxa"/>
            <w:vAlign w:val="center"/>
          </w:tcPr>
          <w:p>
            <w:pPr>
              <w:pStyle w:val="0"/>
              <w:jc w:val="both"/>
            </w:pPr>
            <w:r>
              <w:rPr>
                <w:sz w:val="24"/>
              </w:rPr>
              <w:t xml:space="preserve">Территории муниципальных образований, в отношении которых установлены дифференцированные нормативы (информация указывается в случае установления норматива, дифференцированного по территориям субъектов Российской Федерации. Заполняются наименования территорий муниципального образования по Общероссийскому </w:t>
            </w:r>
            <w:hyperlink w:history="0" r:id="rId3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 033-2013 (ОКТМО) или описание частей территорий муниципального образования)</w:t>
            </w:r>
          </w:p>
        </w:tc>
        <w:tc>
          <w:tcPr>
            <w:tcBorders>
              <w:bottom w:val="nil"/>
            </w:tcBorders>
            <w:vMerge w:val="continue"/>
          </w:tcPr>
          <w:p/>
        </w:tc>
      </w:tr>
      <w:tr>
        <w:tblPrEx>
          <w:tblBorders>
            <w:insideH w:val="nil"/>
          </w:tblBorders>
        </w:tblPrEx>
        <w:tc>
          <w:tcPr>
            <w:tcW w:w="7257" w:type="dxa"/>
            <w:vAlign w:val="center"/>
            <w:tcBorders>
              <w:bottom w:val="nil"/>
            </w:tcBorders>
          </w:tcPr>
          <w:p>
            <w:pPr>
              <w:pStyle w:val="0"/>
              <w:jc w:val="both"/>
            </w:pPr>
            <w:r>
              <w:rPr>
                <w:sz w:val="24"/>
              </w:rPr>
              <w:t xml:space="preserve">Категория потребителя услуги по обращению с ТКО, осуществляющего деятельность в источнике образования ТКО (далее - потребитель)</w:t>
            </w:r>
          </w:p>
          <w:p>
            <w:pPr>
              <w:pStyle w:val="0"/>
              <w:jc w:val="both"/>
            </w:pPr>
            <w:r>
              <w:rPr>
                <w:sz w:val="24"/>
              </w:rPr>
              <w:t xml:space="preserve">(заполняется путем выбора из следующих видов категорий потребителей:</w:t>
            </w:r>
          </w:p>
          <w:p>
            <w:pPr>
              <w:pStyle w:val="0"/>
              <w:jc w:val="both"/>
            </w:pPr>
            <w:r>
              <w:rPr>
                <w:sz w:val="24"/>
              </w:rPr>
              <w:t xml:space="preserve">1 - научно-исследовательские, проектные институты и конструкторские бюро;</w:t>
            </w:r>
          </w:p>
          <w:p>
            <w:pPr>
              <w:pStyle w:val="0"/>
              <w:jc w:val="both"/>
            </w:pPr>
            <w:r>
              <w:rPr>
                <w:sz w:val="24"/>
              </w:rPr>
              <w:t xml:space="preserve">2 - банки, финансовые учреждения;</w:t>
            </w:r>
          </w:p>
          <w:p>
            <w:pPr>
              <w:pStyle w:val="0"/>
              <w:jc w:val="both"/>
            </w:pPr>
            <w:r>
              <w:rPr>
                <w:sz w:val="24"/>
              </w:rPr>
              <w:t xml:space="preserve">3 - отделения связи;</w:t>
            </w:r>
          </w:p>
          <w:p>
            <w:pPr>
              <w:pStyle w:val="0"/>
              <w:jc w:val="both"/>
            </w:pPr>
            <w:r>
              <w:rPr>
                <w:sz w:val="24"/>
              </w:rPr>
              <w:t xml:space="preserve">4 - административные, офисные учреждения;</w:t>
            </w:r>
          </w:p>
          <w:p>
            <w:pPr>
              <w:pStyle w:val="0"/>
              <w:jc w:val="both"/>
            </w:pPr>
            <w:r>
              <w:rPr>
                <w:sz w:val="24"/>
              </w:rPr>
              <w:t xml:space="preserve">5 - продовольственный магазин;</w:t>
            </w:r>
          </w:p>
          <w:p>
            <w:pPr>
              <w:pStyle w:val="0"/>
              <w:jc w:val="both"/>
            </w:pPr>
            <w:r>
              <w:rPr>
                <w:sz w:val="24"/>
              </w:rPr>
              <w:t xml:space="preserve">6 - промтоварный магазин;</w:t>
            </w:r>
          </w:p>
          <w:p>
            <w:pPr>
              <w:pStyle w:val="0"/>
              <w:jc w:val="both"/>
            </w:pPr>
            <w:r>
              <w:rPr>
                <w:sz w:val="24"/>
              </w:rPr>
              <w:t xml:space="preserve">7 - павильон;</w:t>
            </w:r>
          </w:p>
          <w:p>
            <w:pPr>
              <w:pStyle w:val="0"/>
              <w:jc w:val="both"/>
            </w:pPr>
            <w:r>
              <w:rPr>
                <w:sz w:val="24"/>
              </w:rPr>
              <w:t xml:space="preserve">8 - супермаркет (универмаг);</w:t>
            </w:r>
          </w:p>
          <w:p>
            <w:pPr>
              <w:pStyle w:val="0"/>
              <w:jc w:val="both"/>
            </w:pPr>
            <w:r>
              <w:rPr>
                <w:sz w:val="24"/>
              </w:rPr>
              <w:t xml:space="preserve">9 - рынки продовольственные;</w:t>
            </w:r>
          </w:p>
          <w:p>
            <w:pPr>
              <w:pStyle w:val="0"/>
              <w:jc w:val="both"/>
            </w:pPr>
            <w:r>
              <w:rPr>
                <w:sz w:val="24"/>
              </w:rPr>
              <w:t xml:space="preserve">10 - рынки промтоварные;</w:t>
            </w:r>
          </w:p>
          <w:p>
            <w:pPr>
              <w:pStyle w:val="0"/>
              <w:jc w:val="both"/>
            </w:pPr>
            <w:r>
              <w:rPr>
                <w:sz w:val="24"/>
              </w:rPr>
              <w:t xml:space="preserve">11 - автомастерские, шиномонтажная мастерская, станция технического обслуживания;</w:t>
            </w:r>
          </w:p>
          <w:p>
            <w:pPr>
              <w:pStyle w:val="0"/>
              <w:jc w:val="both"/>
            </w:pPr>
            <w:r>
              <w:rPr>
                <w:sz w:val="24"/>
              </w:rPr>
              <w:t xml:space="preserve">12 - автозаправочные станции;</w:t>
            </w:r>
          </w:p>
          <w:p>
            <w:pPr>
              <w:pStyle w:val="0"/>
              <w:jc w:val="both"/>
            </w:pPr>
            <w:r>
              <w:rPr>
                <w:sz w:val="24"/>
              </w:rPr>
              <w:t xml:space="preserve">13 - автостоянки и парковки;</w:t>
            </w:r>
          </w:p>
          <w:p>
            <w:pPr>
              <w:pStyle w:val="0"/>
              <w:jc w:val="both"/>
            </w:pPr>
            <w:r>
              <w:rPr>
                <w:sz w:val="24"/>
              </w:rPr>
              <w:t xml:space="preserve">14 - гаражи, парковки закрытого типа;</w:t>
            </w:r>
          </w:p>
          <w:p>
            <w:pPr>
              <w:pStyle w:val="0"/>
              <w:jc w:val="both"/>
            </w:pPr>
            <w:r>
              <w:rPr>
                <w:sz w:val="24"/>
              </w:rPr>
              <w:t xml:space="preserve">15 - автомойка;</w:t>
            </w:r>
          </w:p>
          <w:p>
            <w:pPr>
              <w:pStyle w:val="0"/>
              <w:jc w:val="both"/>
            </w:pPr>
            <w:r>
              <w:rPr>
                <w:sz w:val="24"/>
              </w:rPr>
              <w:t xml:space="preserve">16 - железнодорожные и автовокзалы, аэропорты, речные порты;</w:t>
            </w:r>
          </w:p>
          <w:p>
            <w:pPr>
              <w:pStyle w:val="0"/>
              <w:jc w:val="both"/>
            </w:pPr>
            <w:r>
              <w:rPr>
                <w:sz w:val="24"/>
              </w:rPr>
              <w:t xml:space="preserve">17 - дошкольное образовательное учреждение;</w:t>
            </w:r>
          </w:p>
          <w:p>
            <w:pPr>
              <w:pStyle w:val="0"/>
              <w:jc w:val="both"/>
            </w:pPr>
            <w:r>
              <w:rPr>
                <w:sz w:val="24"/>
              </w:rPr>
              <w:t xml:space="preserve">18 - учреждение начального и среднего профессионального образования, высшего профессионального и послевузовского образования или иное учреждение, осуществляющее образовательный процесс;</w:t>
            </w:r>
          </w:p>
        </w:tc>
        <w:tc>
          <w:tcPr>
            <w:tcBorders>
              <w:bottom w:val="nil"/>
            </w:tcBorders>
            <w:vMerge w:val="continue"/>
          </w:tcPr>
          <w:p/>
        </w:tc>
      </w:tr>
      <w:tr>
        <w:tblPrEx>
          <w:tblBorders>
            <w:insideH w:val="nil"/>
          </w:tblBorders>
        </w:tblPrEx>
        <w:tc>
          <w:tcPr>
            <w:tcW w:w="7257" w:type="dxa"/>
            <w:vAlign w:val="center"/>
            <w:tcBorders>
              <w:top w:val="nil"/>
            </w:tcBorders>
          </w:tcPr>
          <w:p>
            <w:pPr>
              <w:pStyle w:val="0"/>
              <w:jc w:val="both"/>
            </w:pPr>
            <w:r>
              <w:rPr>
                <w:sz w:val="24"/>
              </w:rPr>
              <w:t xml:space="preserve">19 - детские дома, интернаты;</w:t>
            </w:r>
          </w:p>
          <w:p>
            <w:pPr>
              <w:pStyle w:val="0"/>
              <w:jc w:val="both"/>
            </w:pPr>
            <w:r>
              <w:rPr>
                <w:sz w:val="24"/>
              </w:rPr>
              <w:t xml:space="preserve">20 - клубы, кинотеатры, концертные залы, театры, цирки;</w:t>
            </w:r>
          </w:p>
          <w:p>
            <w:pPr>
              <w:pStyle w:val="0"/>
              <w:jc w:val="both"/>
            </w:pPr>
            <w:r>
              <w:rPr>
                <w:sz w:val="24"/>
              </w:rPr>
              <w:t xml:space="preserve">21 - библиотеки, архивы;</w:t>
            </w:r>
          </w:p>
          <w:p>
            <w:pPr>
              <w:pStyle w:val="0"/>
              <w:jc w:val="both"/>
            </w:pPr>
            <w:r>
              <w:rPr>
                <w:sz w:val="24"/>
              </w:rPr>
              <w:t xml:space="preserve">22 - выставочные залы, музеи;</w:t>
            </w:r>
          </w:p>
          <w:p>
            <w:pPr>
              <w:pStyle w:val="0"/>
              <w:jc w:val="both"/>
            </w:pPr>
            <w:r>
              <w:rPr>
                <w:sz w:val="24"/>
              </w:rPr>
              <w:t xml:space="preserve">23 - спортивные арены, стадионы;</w:t>
            </w:r>
          </w:p>
          <w:p>
            <w:pPr>
              <w:pStyle w:val="0"/>
              <w:jc w:val="both"/>
            </w:pPr>
            <w:r>
              <w:rPr>
                <w:sz w:val="24"/>
              </w:rPr>
              <w:t xml:space="preserve">24 - спортивные клубы, центры, комплексы;</w:t>
            </w:r>
          </w:p>
          <w:p>
            <w:pPr>
              <w:pStyle w:val="0"/>
              <w:jc w:val="both"/>
            </w:pPr>
            <w:r>
              <w:rPr>
                <w:sz w:val="24"/>
              </w:rPr>
              <w:t xml:space="preserve">25 - зоопарк, ботанический сад;</w:t>
            </w:r>
          </w:p>
          <w:p>
            <w:pPr>
              <w:pStyle w:val="0"/>
              <w:jc w:val="both"/>
            </w:pPr>
            <w:r>
              <w:rPr>
                <w:sz w:val="24"/>
              </w:rPr>
              <w:t xml:space="preserve">26 - пансионаты, дома отдыха, туристические базы;</w:t>
            </w:r>
          </w:p>
          <w:p>
            <w:pPr>
              <w:pStyle w:val="0"/>
              <w:jc w:val="both"/>
            </w:pPr>
            <w:r>
              <w:rPr>
                <w:sz w:val="24"/>
              </w:rPr>
              <w:t xml:space="preserve">27 - кафе, рестораны, бары, закусочные, столовые;</w:t>
            </w:r>
          </w:p>
          <w:p>
            <w:pPr>
              <w:pStyle w:val="0"/>
              <w:jc w:val="both"/>
            </w:pPr>
            <w:r>
              <w:rPr>
                <w:sz w:val="24"/>
              </w:rPr>
              <w:t xml:space="preserve">28 - мастерские по ремонту бытовой и компьютерной техники;</w:t>
            </w:r>
          </w:p>
          <w:p>
            <w:pPr>
              <w:pStyle w:val="0"/>
              <w:jc w:val="both"/>
            </w:pPr>
            <w:r>
              <w:rPr>
                <w:sz w:val="24"/>
              </w:rPr>
              <w:t xml:space="preserve">29 - мастерские по ремонту обуви, ключей, часов и прочие;</w:t>
            </w:r>
          </w:p>
          <w:p>
            <w:pPr>
              <w:pStyle w:val="0"/>
              <w:jc w:val="both"/>
            </w:pPr>
            <w:r>
              <w:rPr>
                <w:sz w:val="24"/>
              </w:rPr>
              <w:t xml:space="preserve">30 - ремонт и пошив одежды;</w:t>
            </w:r>
          </w:p>
          <w:p>
            <w:pPr>
              <w:pStyle w:val="0"/>
              <w:jc w:val="both"/>
            </w:pPr>
            <w:r>
              <w:rPr>
                <w:sz w:val="24"/>
              </w:rPr>
              <w:t xml:space="preserve">31 - химчистки и прачечные;</w:t>
            </w:r>
          </w:p>
          <w:p>
            <w:pPr>
              <w:pStyle w:val="0"/>
              <w:jc w:val="both"/>
            </w:pPr>
            <w:r>
              <w:rPr>
                <w:sz w:val="24"/>
              </w:rPr>
              <w:t xml:space="preserve">32 - парикмахерские, косметические салоны, салоны красоты;</w:t>
            </w:r>
          </w:p>
          <w:p>
            <w:pPr>
              <w:pStyle w:val="0"/>
              <w:jc w:val="both"/>
            </w:pPr>
            <w:r>
              <w:rPr>
                <w:sz w:val="24"/>
              </w:rPr>
              <w:t xml:space="preserve">33 - гостиницы;</w:t>
            </w:r>
          </w:p>
          <w:p>
            <w:pPr>
              <w:pStyle w:val="0"/>
              <w:jc w:val="both"/>
            </w:pPr>
            <w:r>
              <w:rPr>
                <w:sz w:val="24"/>
              </w:rPr>
              <w:t xml:space="preserve">34 - общежития;</w:t>
            </w:r>
          </w:p>
          <w:p>
            <w:pPr>
              <w:pStyle w:val="0"/>
              <w:jc w:val="both"/>
            </w:pPr>
            <w:r>
              <w:rPr>
                <w:sz w:val="24"/>
              </w:rPr>
              <w:t xml:space="preserve">35 - бани, сауны;</w:t>
            </w:r>
          </w:p>
          <w:p>
            <w:pPr>
              <w:pStyle w:val="0"/>
              <w:jc w:val="both"/>
            </w:pPr>
            <w:r>
              <w:rPr>
                <w:sz w:val="24"/>
              </w:rPr>
              <w:t xml:space="preserve">36 - кладбища;</w:t>
            </w:r>
          </w:p>
          <w:p>
            <w:pPr>
              <w:pStyle w:val="0"/>
              <w:jc w:val="both"/>
            </w:pPr>
            <w:r>
              <w:rPr>
                <w:sz w:val="24"/>
              </w:rPr>
              <w:t xml:space="preserve">37 - крематории;</w:t>
            </w:r>
          </w:p>
          <w:p>
            <w:pPr>
              <w:pStyle w:val="0"/>
              <w:jc w:val="both"/>
            </w:pPr>
            <w:r>
              <w:rPr>
                <w:sz w:val="24"/>
              </w:rPr>
              <w:t xml:space="preserve">38 - организации, оказывающие ритуальные услуги;</w:t>
            </w:r>
          </w:p>
          <w:p>
            <w:pPr>
              <w:pStyle w:val="0"/>
              <w:jc w:val="both"/>
            </w:pPr>
            <w:r>
              <w:rPr>
                <w:sz w:val="24"/>
              </w:rPr>
              <w:t xml:space="preserve">39 - садоводческие или огороднические некоммерческие товарищества;</w:t>
            </w:r>
          </w:p>
          <w:p>
            <w:pPr>
              <w:pStyle w:val="0"/>
              <w:jc w:val="both"/>
            </w:pPr>
            <w:r>
              <w:rPr>
                <w:sz w:val="24"/>
              </w:rPr>
              <w:t xml:space="preserve">40 - предприятия иных отраслей промышленности;</w:t>
            </w:r>
          </w:p>
          <w:p>
            <w:pPr>
              <w:pStyle w:val="0"/>
              <w:jc w:val="both"/>
            </w:pPr>
            <w:r>
              <w:rPr>
                <w:sz w:val="24"/>
              </w:rPr>
              <w:t xml:space="preserve">41 - жилые помещения в многоквартирном доме;</w:t>
            </w:r>
          </w:p>
          <w:p>
            <w:pPr>
              <w:pStyle w:val="0"/>
              <w:jc w:val="both"/>
            </w:pPr>
            <w:r>
              <w:rPr>
                <w:sz w:val="24"/>
              </w:rPr>
              <w:t xml:space="preserve">42 - индивидуальные жилые дома;</w:t>
            </w:r>
          </w:p>
          <w:p>
            <w:pPr>
              <w:pStyle w:val="0"/>
              <w:jc w:val="both"/>
            </w:pPr>
            <w:r>
              <w:rPr>
                <w:sz w:val="24"/>
              </w:rPr>
              <w:t xml:space="preserve">43 - имущество религиозного назначения;</w:t>
            </w:r>
          </w:p>
          <w:p>
            <w:pPr>
              <w:pStyle w:val="0"/>
              <w:jc w:val="both"/>
            </w:pPr>
            <w:r>
              <w:rPr>
                <w:sz w:val="24"/>
              </w:rPr>
              <w:t xml:space="preserve">44 - иная категория;</w:t>
            </w:r>
          </w:p>
          <w:p>
            <w:pPr>
              <w:pStyle w:val="0"/>
              <w:jc w:val="both"/>
            </w:pPr>
            <w:r>
              <w:rPr>
                <w:sz w:val="24"/>
              </w:rPr>
              <w:t xml:space="preserve">45 - нет категории)</w:t>
            </w:r>
          </w:p>
        </w:tc>
        <w:tc>
          <w:tcPr>
            <w:tcW w:w="1757" w:type="dxa"/>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Вид и (или) группа ТКО, в отношении которых производятся измерения количества ТКО</w:t>
            </w:r>
          </w:p>
          <w:p>
            <w:pPr>
              <w:pStyle w:val="0"/>
              <w:jc w:val="both"/>
            </w:pPr>
            <w:r>
              <w:rPr>
                <w:sz w:val="24"/>
              </w:rPr>
              <w:t xml:space="preserve">(заполняется путем выбора из следующих видов и (или) групп отходов:</w:t>
            </w:r>
          </w:p>
          <w:p>
            <w:pPr>
              <w:pStyle w:val="0"/>
              <w:jc w:val="both"/>
            </w:pPr>
            <w:r>
              <w:rPr>
                <w:sz w:val="24"/>
              </w:rPr>
              <w:t xml:space="preserve">1 - несортированные ТКО;</w:t>
            </w:r>
          </w:p>
          <w:p>
            <w:pPr>
              <w:pStyle w:val="0"/>
              <w:jc w:val="both"/>
            </w:pPr>
            <w:r>
              <w:rPr>
                <w:sz w:val="24"/>
              </w:rPr>
              <w:t xml:space="preserve">2 - совместно накопленные отходы, предназначенные для утилизации;</w:t>
            </w:r>
          </w:p>
          <w:p>
            <w:pPr>
              <w:pStyle w:val="0"/>
              <w:jc w:val="both"/>
            </w:pPr>
            <w:r>
              <w:rPr>
                <w:sz w:val="24"/>
              </w:rPr>
              <w:t xml:space="preserve">3 - крупногабаритные отходы;</w:t>
            </w:r>
          </w:p>
          <w:p>
            <w:pPr>
              <w:pStyle w:val="0"/>
              <w:jc w:val="both"/>
            </w:pPr>
            <w:r>
              <w:rPr>
                <w:sz w:val="24"/>
              </w:rPr>
              <w:t xml:space="preserve">4 - бумага и изделия из бумаги, утратившие свои потребительские свойства;</w:t>
            </w:r>
          </w:p>
          <w:p>
            <w:pPr>
              <w:pStyle w:val="0"/>
              <w:jc w:val="both"/>
            </w:pPr>
            <w:r>
              <w:rPr>
                <w:sz w:val="24"/>
              </w:rPr>
              <w:t xml:space="preserve">5 - пластмассовые изделия, утратившие свои потребительские свойства;</w:t>
            </w:r>
          </w:p>
          <w:p>
            <w:pPr>
              <w:pStyle w:val="0"/>
              <w:jc w:val="both"/>
            </w:pPr>
            <w:r>
              <w:rPr>
                <w:sz w:val="24"/>
              </w:rPr>
              <w:t xml:space="preserve">6 - лом и отходы черных и цветных металлов;</w:t>
            </w:r>
          </w:p>
          <w:p>
            <w:pPr>
              <w:pStyle w:val="0"/>
              <w:jc w:val="both"/>
            </w:pPr>
            <w:r>
              <w:rPr>
                <w:sz w:val="24"/>
              </w:rPr>
              <w:t xml:space="preserve">7 - отходы стекла и изделий из стекла;</w:t>
            </w:r>
          </w:p>
          <w:p>
            <w:pPr>
              <w:pStyle w:val="0"/>
              <w:jc w:val="both"/>
            </w:pPr>
            <w:r>
              <w:rPr>
                <w:sz w:val="24"/>
              </w:rPr>
              <w:t xml:space="preserve">8 - отходы пищевой продукции, исключая напитки и табачные изделия, утратившие свои потребительские свойства;</w:t>
            </w:r>
          </w:p>
          <w:p>
            <w:pPr>
              <w:pStyle w:val="0"/>
              <w:jc w:val="both"/>
            </w:pPr>
            <w:r>
              <w:rPr>
                <w:sz w:val="24"/>
              </w:rPr>
              <w:t xml:space="preserve">9 - текстиль и изделия текстильные, утратившие потребительские свойства;</w:t>
            </w:r>
          </w:p>
          <w:p>
            <w:pPr>
              <w:pStyle w:val="0"/>
              <w:jc w:val="both"/>
            </w:pPr>
            <w:r>
              <w:rPr>
                <w:sz w:val="24"/>
              </w:rPr>
              <w:t xml:space="preserve">10 - иные)</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Единица измерения расчетной единицы, утверждаемой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в соответствии со </w:t>
            </w:r>
            <w:hyperlink w:history="0" r:id="rId40" w:tooltip="Федеральный закон от 24.06.1998 N 89-ФЗ (ред. от 26.12.2024) &quot;Об отходах производства и потребления&quot; (с изм. и доп., вступ. в силу с 01.07.2025) {КонсультантПлюс}">
              <w:r>
                <w:rPr>
                  <w:sz w:val="24"/>
                  <w:color w:val="0000ff"/>
                </w:rPr>
                <w:t xml:space="preserve">статьей 24.10</w:t>
              </w:r>
            </w:hyperlink>
            <w:r>
              <w:rPr>
                <w:sz w:val="24"/>
              </w:rPr>
              <w:t xml:space="preserve"> Федерального закона от 24.06.1998 N 89-ФЗ "Об отходах производства и потребления" (Собрание законодательства Российской Федерации, 1998, N 26, ст. 3009; 2015, N 1, ст. 11) при определении нормативов для соответствующей категории потребителя (далее - расчетная единица)</w:t>
            </w:r>
          </w:p>
          <w:p>
            <w:pPr>
              <w:pStyle w:val="0"/>
              <w:jc w:val="both"/>
            </w:pPr>
            <w:r>
              <w:rPr>
                <w:sz w:val="24"/>
              </w:rPr>
              <w:t xml:space="preserve">(заполняется путем выбора из следующих видов единиц измерения:</w:t>
            </w:r>
          </w:p>
          <w:p>
            <w:pPr>
              <w:pStyle w:val="0"/>
              <w:jc w:val="both"/>
            </w:pPr>
            <w:r>
              <w:rPr>
                <w:sz w:val="24"/>
              </w:rPr>
              <w:t xml:space="preserve">1 - чел.;</w:t>
            </w:r>
          </w:p>
          <w:p>
            <w:pPr>
              <w:pStyle w:val="0"/>
              <w:jc w:val="both"/>
            </w:pPr>
            <w:r>
              <w:rPr>
                <w:sz w:val="24"/>
              </w:rPr>
              <w:t xml:space="preserve">2 - кв. м;</w:t>
            </w:r>
          </w:p>
          <w:p>
            <w:pPr>
              <w:pStyle w:val="0"/>
              <w:jc w:val="both"/>
            </w:pPr>
            <w:r>
              <w:rPr>
                <w:sz w:val="24"/>
              </w:rPr>
              <w:t xml:space="preserve">3 - сотрудник;</w:t>
            </w:r>
          </w:p>
          <w:p>
            <w:pPr>
              <w:pStyle w:val="0"/>
              <w:jc w:val="both"/>
            </w:pPr>
            <w:r>
              <w:rPr>
                <w:sz w:val="24"/>
              </w:rPr>
              <w:t xml:space="preserve">4 - посетитель;</w:t>
            </w:r>
          </w:p>
          <w:p>
            <w:pPr>
              <w:pStyle w:val="0"/>
              <w:jc w:val="both"/>
            </w:pPr>
            <w:r>
              <w:rPr>
                <w:sz w:val="24"/>
              </w:rPr>
              <w:t xml:space="preserve">5 - пассажир;</w:t>
            </w:r>
          </w:p>
          <w:p>
            <w:pPr>
              <w:pStyle w:val="0"/>
              <w:jc w:val="both"/>
            </w:pPr>
            <w:r>
              <w:rPr>
                <w:sz w:val="24"/>
              </w:rPr>
              <w:t xml:space="preserve">6 - машино-место;</w:t>
            </w:r>
          </w:p>
          <w:p>
            <w:pPr>
              <w:pStyle w:val="0"/>
              <w:jc w:val="both"/>
            </w:pPr>
            <w:r>
              <w:rPr>
                <w:sz w:val="24"/>
              </w:rPr>
              <w:t xml:space="preserve">7 - ребенок;</w:t>
            </w:r>
          </w:p>
          <w:p>
            <w:pPr>
              <w:pStyle w:val="0"/>
              <w:jc w:val="both"/>
            </w:pPr>
            <w:r>
              <w:rPr>
                <w:sz w:val="24"/>
              </w:rPr>
              <w:t xml:space="preserve">8 - учащийся;</w:t>
            </w:r>
          </w:p>
          <w:p>
            <w:pPr>
              <w:pStyle w:val="0"/>
              <w:jc w:val="both"/>
            </w:pPr>
            <w:r>
              <w:rPr>
                <w:sz w:val="24"/>
              </w:rPr>
              <w:t xml:space="preserve">9 - место;</w:t>
            </w:r>
          </w:p>
          <w:p>
            <w:pPr>
              <w:pStyle w:val="0"/>
              <w:jc w:val="both"/>
            </w:pPr>
            <w:r>
              <w:rPr>
                <w:sz w:val="24"/>
              </w:rPr>
              <w:t xml:space="preserve">10 - участник (член);</w:t>
            </w:r>
          </w:p>
          <w:p>
            <w:pPr>
              <w:pStyle w:val="0"/>
              <w:jc w:val="both"/>
            </w:pPr>
            <w:r>
              <w:rPr>
                <w:sz w:val="24"/>
              </w:rPr>
              <w:t xml:space="preserve">11 - иное)</w:t>
            </w:r>
          </w:p>
        </w:tc>
        <w:tc>
          <w:tcPr>
            <w:tcW w:w="1757" w:type="dxa"/>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Средняя масса ТКО по категории за 4 сезона</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Средний объем ТКО по категории за 4 сезона</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Сезон проведения измерений</w:t>
            </w:r>
          </w:p>
          <w:p>
            <w:pPr>
              <w:pStyle w:val="0"/>
              <w:jc w:val="both"/>
            </w:pPr>
            <w:r>
              <w:rPr>
                <w:sz w:val="24"/>
              </w:rPr>
              <w:t xml:space="preserve">(заполняется путем выбора из следующих видов сезонов:</w:t>
            </w:r>
          </w:p>
          <w:p>
            <w:pPr>
              <w:pStyle w:val="0"/>
              <w:jc w:val="both"/>
            </w:pPr>
            <w:r>
              <w:rPr>
                <w:sz w:val="24"/>
              </w:rPr>
              <w:t xml:space="preserve">1 - зима;</w:t>
            </w:r>
          </w:p>
          <w:p>
            <w:pPr>
              <w:pStyle w:val="0"/>
              <w:jc w:val="both"/>
            </w:pPr>
            <w:r>
              <w:rPr>
                <w:sz w:val="24"/>
              </w:rPr>
              <w:t xml:space="preserve">2 - весна;</w:t>
            </w:r>
          </w:p>
          <w:p>
            <w:pPr>
              <w:pStyle w:val="0"/>
              <w:jc w:val="both"/>
            </w:pPr>
            <w:r>
              <w:rPr>
                <w:sz w:val="24"/>
              </w:rPr>
              <w:t xml:space="preserve">3 - лето;</w:t>
            </w:r>
          </w:p>
          <w:p>
            <w:pPr>
              <w:pStyle w:val="0"/>
              <w:jc w:val="both"/>
            </w:pPr>
            <w:r>
              <w:rPr>
                <w:sz w:val="24"/>
              </w:rPr>
              <w:t xml:space="preserve">4 - осень)</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Средняя масса ТКО по категории за сезон</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Средний объем ТКО по категории за сезон</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Наименование и (или) номер места (площадки) накопления ТКО</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Адрес места (площадки) накопления отходов</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Периодичность вывоза ТКО</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Количество расчетных единиц</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Расчетная доля исследуемой категории потребителей, складирующей отходы на место (площадку) накопления отходов</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Доля крупногабаритных отходов (при использовании показателя при определении нормативов), %</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Средняя масса ТКО по категории за сезон в исследуемом месте накопления ТКО</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Средний объем ТКО по категории за сезон в исследуемом месте накопления ТКО</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Дата проведения измерений</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Время проведения измерений</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Дата последнего вывоза ТКО</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Время последнего вывоза ТКО</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Количество контейнеров (бункеров)</w:t>
            </w:r>
          </w:p>
        </w:tc>
        <w:tc>
          <w:tcPr>
            <w:tcW w:w="1757" w:type="dxa"/>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Общая масса ТКО</w:t>
            </w:r>
          </w:p>
        </w:tc>
        <w:tc>
          <w:tcPr>
            <w:tcW w:w="1757" w:type="dxa"/>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Общий объем ТКО</w:t>
            </w:r>
          </w:p>
        </w:tc>
        <w:tc>
          <w:tcPr>
            <w:tcW w:w="1757" w:type="dxa"/>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Количество емкостей для накопления ТКО</w:t>
            </w:r>
          </w:p>
        </w:tc>
        <w:tc>
          <w:tcPr>
            <w:tcW w:w="1757" w:type="dxa"/>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Номер емкости для накопления ТКО</w:t>
            </w:r>
          </w:p>
        </w:tc>
        <w:tc>
          <w:tcPr>
            <w:tcW w:w="1757" w:type="dxa"/>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Вид или группа накапливаемых в емкости ТКО</w:t>
            </w:r>
          </w:p>
        </w:tc>
        <w:tc>
          <w:tcPr>
            <w:tcW w:w="1757" w:type="dxa"/>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Объем емкости</w:t>
            </w:r>
          </w:p>
        </w:tc>
        <w:tc>
          <w:tcPr>
            <w:tcW w:w="1757" w:type="dxa"/>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Объем ТКО, накопленных в емкости</w:t>
            </w:r>
          </w:p>
        </w:tc>
        <w:tc>
          <w:tcPr>
            <w:tcW w:w="1757" w:type="dxa"/>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Масса наполненной емкости, кг</w:t>
            </w:r>
          </w:p>
        </w:tc>
        <w:tc>
          <w:tcPr>
            <w:tcW w:w="1757" w:type="dxa"/>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Масса порожней емкости, кг</w:t>
            </w:r>
          </w:p>
        </w:tc>
        <w:tc>
          <w:tcPr>
            <w:tcW w:w="1757" w:type="dxa"/>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Масса ТКО нетто, кг</w:t>
            </w:r>
          </w:p>
        </w:tc>
        <w:tc>
          <w:tcPr>
            <w:tcW w:w="1757" w:type="dxa"/>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Информация об условиях накопления ТКО, ведущих к искажению измерения их количества</w:t>
            </w:r>
          </w:p>
        </w:tc>
        <w:tc>
          <w:tcPr>
            <w:tcW w:w="1757" w:type="dxa"/>
            <w:tcBorders>
              <w:top w:val="nil"/>
              <w:bottom w:val="nil"/>
            </w:tcBorders>
          </w:tcPr>
          <w:p>
            <w:pPr>
              <w:pStyle w:val="0"/>
            </w:pPr>
            <w:r>
              <w:rPr>
                <w:sz w:val="24"/>
              </w:rPr>
            </w:r>
          </w:p>
        </w:tc>
      </w:tr>
      <w:tr>
        <w:tblPrEx>
          <w:tblBorders>
            <w:insideH w:val="nil"/>
          </w:tblBorders>
        </w:tblPrEx>
        <w:tc>
          <w:tcPr>
            <w:tcW w:w="7257" w:type="dxa"/>
          </w:tcPr>
          <w:p>
            <w:pPr>
              <w:pStyle w:val="0"/>
              <w:jc w:val="both"/>
            </w:pPr>
            <w:r>
              <w:rPr>
                <w:sz w:val="24"/>
              </w:rPr>
              <w:t xml:space="preserve">Данные аудио- и видеофиксации, полученные при проведении измерений количества ТКО</w:t>
            </w:r>
          </w:p>
        </w:tc>
        <w:tc>
          <w:tcPr>
            <w:tcW w:w="1757" w:type="dxa"/>
            <w:tcBorders>
              <w:top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8</w:t>
      </w:r>
    </w:p>
    <w:p>
      <w:pPr>
        <w:pStyle w:val="0"/>
        <w:jc w:val="right"/>
      </w:pPr>
      <w:r>
        <w:rPr>
          <w:sz w:val="24"/>
        </w:rPr>
        <w:t xml:space="preserve">к приказу Минприроды России</w:t>
      </w:r>
    </w:p>
    <w:p>
      <w:pPr>
        <w:pStyle w:val="0"/>
        <w:jc w:val="right"/>
      </w:pPr>
      <w:r>
        <w:rPr>
          <w:sz w:val="24"/>
        </w:rPr>
        <w:t xml:space="preserve">от 26.12.2022 N 919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41"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Приказа</w:t>
              </w:r>
            </w:hyperlink>
            <w:r>
              <w:rPr>
                <w:sz w:val="24"/>
                <w:color w:val="392c69"/>
              </w:rPr>
              <w:t xml:space="preserve"> Минприроды России от 07.06.2023 N 345)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695" w:name="P695"/>
    <w:bookmarkEnd w:id="695"/>
    <w:p>
      <w:pPr>
        <w:pStyle w:val="0"/>
        <w:jc w:val="center"/>
      </w:pPr>
      <w:r>
        <w:rPr>
          <w:sz w:val="24"/>
        </w:rPr>
        <w:t xml:space="preserve">Информация</w:t>
      </w:r>
    </w:p>
    <w:p>
      <w:pPr>
        <w:pStyle w:val="0"/>
        <w:jc w:val="center"/>
      </w:pPr>
      <w:r>
        <w:rPr>
          <w:sz w:val="24"/>
        </w:rPr>
        <w:t xml:space="preserve">об источниках образования твердых коммунальных отходов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7"/>
        <w:gridCol w:w="1757"/>
      </w:tblGrid>
      <w:tr>
        <w:tc>
          <w:tcPr>
            <w:tcW w:w="7257"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p>
            <w:pPr>
              <w:pStyle w:val="0"/>
              <w:jc w:val="center"/>
            </w:pPr>
            <w:r>
              <w:rPr>
                <w:sz w:val="24"/>
              </w:rPr>
              <w:t xml:space="preserve">(информация заполняется в отношении каждого источника образования ТКО, расположенного в зоне деятельности регионального оператора по обращению с ТКО)</w:t>
            </w:r>
          </w:p>
        </w:tc>
        <w:tc>
          <w:tcPr>
            <w:tcW w:w="1757" w:type="dxa"/>
          </w:tcPr>
          <w:p>
            <w:pPr>
              <w:pStyle w:val="0"/>
              <w:jc w:val="center"/>
            </w:pPr>
            <w:r>
              <w:rPr>
                <w:sz w:val="24"/>
              </w:rPr>
              <w:t xml:space="preserve">Сроки и периодичность размещения информации</w:t>
            </w:r>
          </w:p>
        </w:tc>
      </w:tr>
      <w:tr>
        <w:tc>
          <w:tcPr>
            <w:tcW w:w="7257" w:type="dxa"/>
            <w:vAlign w:val="center"/>
          </w:tcPr>
          <w:p>
            <w:pPr>
              <w:pStyle w:val="0"/>
              <w:jc w:val="both"/>
            </w:pPr>
            <w:r>
              <w:rPr>
                <w:sz w:val="24"/>
              </w:rPr>
              <w:t xml:space="preserve">Наименование источника образования ТКО</w:t>
            </w:r>
          </w:p>
        </w:tc>
        <w:tc>
          <w:tcPr>
            <w:tcW w:w="1757" w:type="dxa"/>
            <w:vAlign w:val="center"/>
            <w:tcBorders>
              <w:bottom w:val="nil"/>
            </w:tcBorders>
            <w:vMerge w:val="restart"/>
          </w:tcPr>
          <w:p>
            <w:pPr>
              <w:pStyle w:val="0"/>
              <w:jc w:val="center"/>
            </w:pPr>
            <w:r>
              <w:rPr>
                <w:sz w:val="24"/>
              </w:rPr>
              <w:t xml:space="preserve">В течение 10 рабочих дней со дня изменения информации</w:t>
            </w:r>
          </w:p>
        </w:tc>
      </w:tr>
      <w:tr>
        <w:tblPrEx>
          <w:tblBorders>
            <w:insideH w:val="nil"/>
          </w:tblBorders>
        </w:tblPrEx>
        <w:tc>
          <w:tcPr>
            <w:tcW w:w="7257" w:type="dxa"/>
            <w:vAlign w:val="center"/>
            <w:tcBorders>
              <w:bottom w:val="nil"/>
            </w:tcBorders>
          </w:tcPr>
          <w:p>
            <w:pPr>
              <w:pStyle w:val="0"/>
              <w:jc w:val="both"/>
            </w:pPr>
            <w:r>
              <w:rPr>
                <w:sz w:val="24"/>
              </w:rPr>
              <w:t xml:space="preserve">Потребитель услуги по обращению с ТКО, осуществляющий деятельность в источнике образования ТКО (далее - потребитель)</w:t>
            </w:r>
          </w:p>
          <w:p>
            <w:pPr>
              <w:pStyle w:val="0"/>
              <w:jc w:val="both"/>
            </w:pPr>
            <w:r>
              <w:rPr>
                <w:sz w:val="24"/>
              </w:rPr>
              <w:t xml:space="preserve">(заполняется путем выбора из следующих потребителей:</w:t>
            </w:r>
          </w:p>
          <w:p>
            <w:pPr>
              <w:pStyle w:val="0"/>
              <w:jc w:val="both"/>
            </w:pPr>
            <w:r>
              <w:rPr>
                <w:sz w:val="24"/>
              </w:rPr>
              <w:t xml:space="preserve">1 - научно-исследовательские, проектные институты и конструкторские бюро;</w:t>
            </w:r>
          </w:p>
          <w:p>
            <w:pPr>
              <w:pStyle w:val="0"/>
              <w:jc w:val="both"/>
            </w:pPr>
            <w:r>
              <w:rPr>
                <w:sz w:val="24"/>
              </w:rPr>
              <w:t xml:space="preserve">2 - банки, финансовые учреждения;</w:t>
            </w:r>
          </w:p>
          <w:p>
            <w:pPr>
              <w:pStyle w:val="0"/>
              <w:jc w:val="both"/>
            </w:pPr>
            <w:r>
              <w:rPr>
                <w:sz w:val="24"/>
              </w:rPr>
              <w:t xml:space="preserve">3 - отделения связи;</w:t>
            </w:r>
          </w:p>
          <w:p>
            <w:pPr>
              <w:pStyle w:val="0"/>
              <w:jc w:val="both"/>
            </w:pPr>
            <w:r>
              <w:rPr>
                <w:sz w:val="24"/>
              </w:rPr>
              <w:t xml:space="preserve">4 - административные, офисные учреждения;</w:t>
            </w:r>
          </w:p>
          <w:p>
            <w:pPr>
              <w:pStyle w:val="0"/>
              <w:jc w:val="both"/>
            </w:pPr>
            <w:r>
              <w:rPr>
                <w:sz w:val="24"/>
              </w:rPr>
              <w:t xml:space="preserve">5 - продовольственный магазин;</w:t>
            </w:r>
          </w:p>
          <w:p>
            <w:pPr>
              <w:pStyle w:val="0"/>
              <w:jc w:val="both"/>
            </w:pPr>
            <w:r>
              <w:rPr>
                <w:sz w:val="24"/>
              </w:rPr>
              <w:t xml:space="preserve">6 - промтоварный магазин;</w:t>
            </w:r>
          </w:p>
          <w:p>
            <w:pPr>
              <w:pStyle w:val="0"/>
              <w:jc w:val="both"/>
            </w:pPr>
            <w:r>
              <w:rPr>
                <w:sz w:val="24"/>
              </w:rPr>
              <w:t xml:space="preserve">7 - павильон;</w:t>
            </w:r>
          </w:p>
          <w:p>
            <w:pPr>
              <w:pStyle w:val="0"/>
              <w:jc w:val="both"/>
            </w:pPr>
            <w:r>
              <w:rPr>
                <w:sz w:val="24"/>
              </w:rPr>
              <w:t xml:space="preserve">8 - супермаркет (универмаг);</w:t>
            </w:r>
          </w:p>
          <w:p>
            <w:pPr>
              <w:pStyle w:val="0"/>
              <w:jc w:val="both"/>
            </w:pPr>
            <w:r>
              <w:rPr>
                <w:sz w:val="24"/>
              </w:rPr>
              <w:t xml:space="preserve">9 - рынки продовольственные;</w:t>
            </w:r>
          </w:p>
          <w:p>
            <w:pPr>
              <w:pStyle w:val="0"/>
              <w:jc w:val="both"/>
            </w:pPr>
            <w:r>
              <w:rPr>
                <w:sz w:val="24"/>
              </w:rPr>
              <w:t xml:space="preserve">10 - рынки промтоварные;</w:t>
            </w:r>
          </w:p>
          <w:p>
            <w:pPr>
              <w:pStyle w:val="0"/>
              <w:jc w:val="both"/>
            </w:pPr>
            <w:r>
              <w:rPr>
                <w:sz w:val="24"/>
              </w:rPr>
              <w:t xml:space="preserve">11 - автомастерские, шиномонтажная мастерская, станция технического обслуживания;</w:t>
            </w:r>
          </w:p>
          <w:p>
            <w:pPr>
              <w:pStyle w:val="0"/>
              <w:jc w:val="both"/>
            </w:pPr>
            <w:r>
              <w:rPr>
                <w:sz w:val="24"/>
              </w:rPr>
              <w:t xml:space="preserve">12 - автозаправочные станции;</w:t>
            </w:r>
          </w:p>
          <w:p>
            <w:pPr>
              <w:pStyle w:val="0"/>
              <w:jc w:val="both"/>
            </w:pPr>
            <w:r>
              <w:rPr>
                <w:sz w:val="24"/>
              </w:rPr>
              <w:t xml:space="preserve">13 - автостоянки и парковки;</w:t>
            </w:r>
          </w:p>
          <w:p>
            <w:pPr>
              <w:pStyle w:val="0"/>
              <w:jc w:val="both"/>
            </w:pPr>
            <w:r>
              <w:rPr>
                <w:sz w:val="24"/>
              </w:rPr>
              <w:t xml:space="preserve">14 - гаражи, парковки закрытого типа;</w:t>
            </w:r>
          </w:p>
          <w:p>
            <w:pPr>
              <w:pStyle w:val="0"/>
              <w:jc w:val="both"/>
            </w:pPr>
            <w:r>
              <w:rPr>
                <w:sz w:val="24"/>
              </w:rPr>
              <w:t xml:space="preserve">15 - автомойка;</w:t>
            </w:r>
          </w:p>
          <w:p>
            <w:pPr>
              <w:pStyle w:val="0"/>
              <w:jc w:val="both"/>
            </w:pPr>
            <w:r>
              <w:rPr>
                <w:sz w:val="24"/>
              </w:rPr>
              <w:t xml:space="preserve">16 - железнодорожные и автовокзалы, аэропорты, речные порты;</w:t>
            </w:r>
          </w:p>
          <w:p>
            <w:pPr>
              <w:pStyle w:val="0"/>
              <w:jc w:val="both"/>
            </w:pPr>
            <w:r>
              <w:rPr>
                <w:sz w:val="24"/>
              </w:rPr>
              <w:t xml:space="preserve">17 - дошкольное образовательное учреждение;</w:t>
            </w:r>
          </w:p>
          <w:p>
            <w:pPr>
              <w:pStyle w:val="0"/>
              <w:jc w:val="both"/>
            </w:pPr>
            <w:r>
              <w:rPr>
                <w:sz w:val="24"/>
              </w:rPr>
              <w:t xml:space="preserve">18 - учреждение начального и среднего профессионального образования, высшего профессионального и послевузовского образования или иное учреждение, осуществляющее образовательный процесс;</w:t>
            </w:r>
          </w:p>
          <w:p>
            <w:pPr>
              <w:pStyle w:val="0"/>
              <w:jc w:val="both"/>
            </w:pPr>
            <w:r>
              <w:rPr>
                <w:sz w:val="24"/>
              </w:rPr>
              <w:t xml:space="preserve">19 - детские дома, интернаты;</w:t>
            </w:r>
          </w:p>
          <w:p>
            <w:pPr>
              <w:pStyle w:val="0"/>
              <w:jc w:val="both"/>
            </w:pPr>
            <w:r>
              <w:rPr>
                <w:sz w:val="24"/>
              </w:rPr>
              <w:t xml:space="preserve">20 - клубы, кинотеатры, концертные залы, театры, цирки;</w:t>
            </w:r>
          </w:p>
          <w:p>
            <w:pPr>
              <w:pStyle w:val="0"/>
              <w:jc w:val="both"/>
            </w:pPr>
            <w:r>
              <w:rPr>
                <w:sz w:val="24"/>
              </w:rPr>
              <w:t xml:space="preserve">21 - библиотеки, архивы;</w:t>
            </w:r>
          </w:p>
          <w:p>
            <w:pPr>
              <w:pStyle w:val="0"/>
              <w:jc w:val="both"/>
            </w:pPr>
            <w:r>
              <w:rPr>
                <w:sz w:val="24"/>
              </w:rPr>
              <w:t xml:space="preserve">22 - выставочные залы, музеи;</w:t>
            </w:r>
          </w:p>
          <w:p>
            <w:pPr>
              <w:pStyle w:val="0"/>
              <w:jc w:val="both"/>
            </w:pPr>
            <w:r>
              <w:rPr>
                <w:sz w:val="24"/>
              </w:rPr>
              <w:t xml:space="preserve">23 - спортивные арены, стадионы;</w:t>
            </w:r>
          </w:p>
          <w:p>
            <w:pPr>
              <w:pStyle w:val="0"/>
              <w:jc w:val="both"/>
            </w:pPr>
            <w:r>
              <w:rPr>
                <w:sz w:val="24"/>
              </w:rPr>
              <w:t xml:space="preserve">24 - спортивные клубы, центры, комплексы;</w:t>
            </w:r>
          </w:p>
          <w:p>
            <w:pPr>
              <w:pStyle w:val="0"/>
              <w:jc w:val="both"/>
            </w:pPr>
            <w:r>
              <w:rPr>
                <w:sz w:val="24"/>
              </w:rPr>
              <w:t xml:space="preserve">25 - зоопарк, ботанический сад;</w:t>
            </w:r>
          </w:p>
          <w:p>
            <w:pPr>
              <w:pStyle w:val="0"/>
              <w:jc w:val="both"/>
            </w:pPr>
            <w:r>
              <w:rPr>
                <w:sz w:val="24"/>
              </w:rPr>
              <w:t xml:space="preserve">26 - пансионаты, дома отдыха, туристические базы;</w:t>
            </w:r>
          </w:p>
        </w:tc>
        <w:tc>
          <w:tcPr>
            <w:tcBorders>
              <w:bottom w:val="nil"/>
            </w:tcBorders>
            <w:vMerge w:val="continue"/>
          </w:tcPr>
          <w:p/>
        </w:tc>
      </w:tr>
      <w:tr>
        <w:tblPrEx>
          <w:tblBorders>
            <w:insideH w:val="nil"/>
          </w:tblBorders>
        </w:tblPrEx>
        <w:tc>
          <w:tcPr>
            <w:tcW w:w="7257" w:type="dxa"/>
            <w:vAlign w:val="center"/>
            <w:tcBorders>
              <w:top w:val="nil"/>
            </w:tcBorders>
          </w:tcPr>
          <w:p>
            <w:pPr>
              <w:pStyle w:val="0"/>
              <w:jc w:val="both"/>
            </w:pPr>
            <w:r>
              <w:rPr>
                <w:sz w:val="24"/>
              </w:rPr>
              <w:t xml:space="preserve">27 - кафе, рестораны, бары, закусочные, столовые;</w:t>
            </w:r>
          </w:p>
          <w:p>
            <w:pPr>
              <w:pStyle w:val="0"/>
              <w:jc w:val="both"/>
            </w:pPr>
            <w:r>
              <w:rPr>
                <w:sz w:val="24"/>
              </w:rPr>
              <w:t xml:space="preserve">28 - мастерские по ремонту бытовой и компьютерной техники;</w:t>
            </w:r>
          </w:p>
          <w:p>
            <w:pPr>
              <w:pStyle w:val="0"/>
              <w:jc w:val="both"/>
            </w:pPr>
            <w:r>
              <w:rPr>
                <w:sz w:val="24"/>
              </w:rPr>
              <w:t xml:space="preserve">29 - мастерские по ремонту обуви, ключей, часов и прочие;</w:t>
            </w:r>
          </w:p>
          <w:p>
            <w:pPr>
              <w:pStyle w:val="0"/>
              <w:jc w:val="both"/>
            </w:pPr>
            <w:r>
              <w:rPr>
                <w:sz w:val="24"/>
              </w:rPr>
              <w:t xml:space="preserve">30 - ремонт и пошив одежды;</w:t>
            </w:r>
          </w:p>
          <w:p>
            <w:pPr>
              <w:pStyle w:val="0"/>
              <w:jc w:val="both"/>
            </w:pPr>
            <w:r>
              <w:rPr>
                <w:sz w:val="24"/>
              </w:rPr>
              <w:t xml:space="preserve">31 - химчистки и прачечные;</w:t>
            </w:r>
          </w:p>
          <w:p>
            <w:pPr>
              <w:pStyle w:val="0"/>
              <w:jc w:val="both"/>
            </w:pPr>
            <w:r>
              <w:rPr>
                <w:sz w:val="24"/>
              </w:rPr>
              <w:t xml:space="preserve">32 - парикмахерские, косметические салоны, салоны красоты;</w:t>
            </w:r>
          </w:p>
          <w:p>
            <w:pPr>
              <w:pStyle w:val="0"/>
              <w:jc w:val="both"/>
            </w:pPr>
            <w:r>
              <w:rPr>
                <w:sz w:val="24"/>
              </w:rPr>
              <w:t xml:space="preserve">33 - гостиницы;</w:t>
            </w:r>
          </w:p>
          <w:p>
            <w:pPr>
              <w:pStyle w:val="0"/>
              <w:jc w:val="both"/>
            </w:pPr>
            <w:r>
              <w:rPr>
                <w:sz w:val="24"/>
              </w:rPr>
              <w:t xml:space="preserve">34 - общежития;</w:t>
            </w:r>
          </w:p>
          <w:p>
            <w:pPr>
              <w:pStyle w:val="0"/>
              <w:jc w:val="both"/>
            </w:pPr>
            <w:r>
              <w:rPr>
                <w:sz w:val="24"/>
              </w:rPr>
              <w:t xml:space="preserve">35 - бани, сауны;</w:t>
            </w:r>
          </w:p>
          <w:p>
            <w:pPr>
              <w:pStyle w:val="0"/>
              <w:jc w:val="both"/>
            </w:pPr>
            <w:r>
              <w:rPr>
                <w:sz w:val="24"/>
              </w:rPr>
              <w:t xml:space="preserve">36 - кладбища;</w:t>
            </w:r>
          </w:p>
          <w:p>
            <w:pPr>
              <w:pStyle w:val="0"/>
              <w:jc w:val="both"/>
            </w:pPr>
            <w:r>
              <w:rPr>
                <w:sz w:val="24"/>
              </w:rPr>
              <w:t xml:space="preserve">37 - крематории;</w:t>
            </w:r>
          </w:p>
          <w:p>
            <w:pPr>
              <w:pStyle w:val="0"/>
              <w:jc w:val="both"/>
            </w:pPr>
            <w:r>
              <w:rPr>
                <w:sz w:val="24"/>
              </w:rPr>
              <w:t xml:space="preserve">38 - организации, оказывающие ритуальные услуги;</w:t>
            </w:r>
          </w:p>
          <w:p>
            <w:pPr>
              <w:pStyle w:val="0"/>
              <w:jc w:val="both"/>
            </w:pPr>
            <w:r>
              <w:rPr>
                <w:sz w:val="24"/>
              </w:rPr>
              <w:t xml:space="preserve">39 - садоводческие или огороднические некоммерческие товарищества;</w:t>
            </w:r>
          </w:p>
          <w:p>
            <w:pPr>
              <w:pStyle w:val="0"/>
              <w:jc w:val="both"/>
            </w:pPr>
            <w:r>
              <w:rPr>
                <w:sz w:val="24"/>
              </w:rPr>
              <w:t xml:space="preserve">40 - предприятия иных отраслей промышленности;</w:t>
            </w:r>
          </w:p>
          <w:p>
            <w:pPr>
              <w:pStyle w:val="0"/>
              <w:jc w:val="both"/>
            </w:pPr>
            <w:r>
              <w:rPr>
                <w:sz w:val="24"/>
              </w:rPr>
              <w:t xml:space="preserve">41 - жилые помещения в многоквартирном доме;</w:t>
            </w:r>
          </w:p>
          <w:p>
            <w:pPr>
              <w:pStyle w:val="0"/>
              <w:jc w:val="both"/>
            </w:pPr>
            <w:r>
              <w:rPr>
                <w:sz w:val="24"/>
              </w:rPr>
              <w:t xml:space="preserve">42 - индивидуальные жилые дома;</w:t>
            </w:r>
          </w:p>
          <w:p>
            <w:pPr>
              <w:pStyle w:val="0"/>
              <w:jc w:val="both"/>
            </w:pPr>
            <w:r>
              <w:rPr>
                <w:sz w:val="24"/>
              </w:rPr>
              <w:t xml:space="preserve">43 - имущество религиозного назначения;</w:t>
            </w:r>
          </w:p>
          <w:p>
            <w:pPr>
              <w:pStyle w:val="0"/>
              <w:jc w:val="both"/>
            </w:pPr>
            <w:r>
              <w:rPr>
                <w:sz w:val="24"/>
              </w:rPr>
              <w:t xml:space="preserve">44 - иная категория;</w:t>
            </w:r>
          </w:p>
          <w:p>
            <w:pPr>
              <w:pStyle w:val="0"/>
              <w:jc w:val="both"/>
            </w:pPr>
            <w:r>
              <w:rPr>
                <w:sz w:val="24"/>
              </w:rPr>
              <w:t xml:space="preserve">45 - нет категории)</w:t>
            </w:r>
          </w:p>
        </w:tc>
        <w:tc>
          <w:tcPr>
            <w:tcW w:w="1757" w:type="dxa"/>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Кадастровый номер источника образования ТКО</w:t>
            </w:r>
          </w:p>
          <w:p>
            <w:pPr>
              <w:pStyle w:val="0"/>
              <w:jc w:val="both"/>
            </w:pPr>
            <w:r>
              <w:rPr>
                <w:sz w:val="24"/>
              </w:rPr>
              <w:t xml:space="preserve">(информация заполняется по усмотрению поставщика информации)</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Территория субъекта Российской Федерации по Общероссийскому </w:t>
            </w:r>
            <w:hyperlink w:history="0" r:id="rId42"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Территория муниципального образования</w:t>
            </w:r>
          </w:p>
          <w:p>
            <w:pPr>
              <w:pStyle w:val="0"/>
              <w:jc w:val="both"/>
            </w:pPr>
            <w:r>
              <w:rPr>
                <w:sz w:val="24"/>
              </w:rPr>
              <w:t xml:space="preserve">(заполняется 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hyperlink w:history="0" r:id="rId4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Координаты места нахождения источника образования ТКО</w:t>
            </w:r>
          </w:p>
          <w:p>
            <w:pPr>
              <w:pStyle w:val="0"/>
              <w:jc w:val="both"/>
            </w:pPr>
            <w:r>
              <w:rPr>
                <w:sz w:val="24"/>
              </w:rPr>
              <w:t xml:space="preserve">(указываются во всемирной системе геодезических параметров Земли 1984 года (WGS84)</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Адрес источника образования ТКО</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Количество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в соответствии со </w:t>
            </w:r>
            <w:hyperlink w:history="0" r:id="rId44" w:tooltip="Федеральный закон от 24.06.1998 N 89-ФЗ (ред. от 26.12.2024) &quot;Об отходах производства и потребления&quot; (с изм. и доп., вступ. в силу с 01.07.2025) {КонсультантПлюс}">
              <w:r>
                <w:rPr>
                  <w:sz w:val="24"/>
                  <w:color w:val="0000ff"/>
                </w:rPr>
                <w:t xml:space="preserve">статьей 24.10</w:t>
              </w:r>
            </w:hyperlink>
            <w:r>
              <w:rPr>
                <w:sz w:val="24"/>
              </w:rPr>
              <w:t xml:space="preserve"> Федерального закона от 24.06.1998 N 89-ФЗ "Об отходах производства и потребления" (Собрание законодательства Российской Федерации, 1998, N 26, ст. 3009; 2015, N 1, ст. 11) при определении нормативов накопления ТКО для соответствующей категории потребителя (далее - расчетные единицы)</w:t>
            </w:r>
          </w:p>
        </w:tc>
        <w:tc>
          <w:tcPr>
            <w:tcW w:w="1757" w:type="dxa"/>
            <w:vAlign w:val="center"/>
            <w:tcBorders>
              <w:top w:val="nil"/>
              <w:bottom w:val="nil"/>
            </w:tcBorders>
          </w:tcPr>
          <w:p>
            <w:pPr>
              <w:pStyle w:val="0"/>
            </w:pPr>
            <w:r>
              <w:rPr>
                <w:sz w:val="24"/>
              </w:rPr>
            </w:r>
          </w:p>
        </w:tc>
      </w:tr>
      <w:tr>
        <w:tblPrEx>
          <w:tblBorders>
            <w:insideH w:val="nil"/>
          </w:tblBorders>
        </w:tblPrEx>
        <w:tc>
          <w:tcPr>
            <w:tcW w:w="7257" w:type="dxa"/>
            <w:vAlign w:val="center"/>
          </w:tcPr>
          <w:p>
            <w:pPr>
              <w:pStyle w:val="0"/>
              <w:jc w:val="both"/>
            </w:pPr>
            <w:r>
              <w:rPr>
                <w:sz w:val="24"/>
              </w:rPr>
              <w:t xml:space="preserve">Единицы измерения расчетных единиц</w:t>
            </w:r>
          </w:p>
          <w:p>
            <w:pPr>
              <w:pStyle w:val="0"/>
              <w:jc w:val="both"/>
            </w:pPr>
            <w:r>
              <w:rPr>
                <w:sz w:val="24"/>
              </w:rPr>
              <w:t xml:space="preserve">(заполняется путем выбора из следующих видов единиц измерения:</w:t>
            </w:r>
          </w:p>
          <w:p>
            <w:pPr>
              <w:pStyle w:val="0"/>
              <w:jc w:val="both"/>
            </w:pPr>
            <w:r>
              <w:rPr>
                <w:sz w:val="24"/>
              </w:rPr>
              <w:t xml:space="preserve">1 - чел.;</w:t>
            </w:r>
          </w:p>
          <w:p>
            <w:pPr>
              <w:pStyle w:val="0"/>
              <w:jc w:val="both"/>
            </w:pPr>
            <w:r>
              <w:rPr>
                <w:sz w:val="24"/>
              </w:rPr>
              <w:t xml:space="preserve">2 - кв. м;</w:t>
            </w:r>
          </w:p>
          <w:p>
            <w:pPr>
              <w:pStyle w:val="0"/>
              <w:jc w:val="both"/>
            </w:pPr>
            <w:r>
              <w:rPr>
                <w:sz w:val="24"/>
              </w:rPr>
              <w:t xml:space="preserve">3 - сотрудник;</w:t>
            </w:r>
          </w:p>
          <w:p>
            <w:pPr>
              <w:pStyle w:val="0"/>
              <w:jc w:val="both"/>
            </w:pPr>
            <w:r>
              <w:rPr>
                <w:sz w:val="24"/>
              </w:rPr>
              <w:t xml:space="preserve">4 - посетитель;</w:t>
            </w:r>
          </w:p>
          <w:p>
            <w:pPr>
              <w:pStyle w:val="0"/>
              <w:jc w:val="both"/>
            </w:pPr>
            <w:r>
              <w:rPr>
                <w:sz w:val="24"/>
              </w:rPr>
              <w:t xml:space="preserve">5 - пассажир;</w:t>
            </w:r>
          </w:p>
          <w:p>
            <w:pPr>
              <w:pStyle w:val="0"/>
              <w:jc w:val="both"/>
            </w:pPr>
            <w:r>
              <w:rPr>
                <w:sz w:val="24"/>
              </w:rPr>
              <w:t xml:space="preserve">6 - машино-место;</w:t>
            </w:r>
          </w:p>
          <w:p>
            <w:pPr>
              <w:pStyle w:val="0"/>
              <w:jc w:val="both"/>
            </w:pPr>
            <w:r>
              <w:rPr>
                <w:sz w:val="24"/>
              </w:rPr>
              <w:t xml:space="preserve">7 - ребенок;</w:t>
            </w:r>
          </w:p>
          <w:p>
            <w:pPr>
              <w:pStyle w:val="0"/>
              <w:jc w:val="both"/>
            </w:pPr>
            <w:r>
              <w:rPr>
                <w:sz w:val="24"/>
              </w:rPr>
              <w:t xml:space="preserve">8 - учащийся;</w:t>
            </w:r>
          </w:p>
          <w:p>
            <w:pPr>
              <w:pStyle w:val="0"/>
              <w:jc w:val="both"/>
            </w:pPr>
            <w:r>
              <w:rPr>
                <w:sz w:val="24"/>
              </w:rPr>
              <w:t xml:space="preserve">9 - место;</w:t>
            </w:r>
          </w:p>
          <w:p>
            <w:pPr>
              <w:pStyle w:val="0"/>
              <w:jc w:val="both"/>
            </w:pPr>
            <w:r>
              <w:rPr>
                <w:sz w:val="24"/>
              </w:rPr>
              <w:t xml:space="preserve">10 - участник (член);</w:t>
            </w:r>
          </w:p>
          <w:p>
            <w:pPr>
              <w:pStyle w:val="0"/>
              <w:jc w:val="both"/>
            </w:pPr>
            <w:r>
              <w:rPr>
                <w:sz w:val="24"/>
              </w:rPr>
              <w:t xml:space="preserve">11 - иное)</w:t>
            </w:r>
          </w:p>
        </w:tc>
        <w:tc>
          <w:tcPr>
            <w:tcW w:w="1757" w:type="dxa"/>
            <w:vAlign w:val="center"/>
            <w:tcBorders>
              <w:top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9</w:t>
      </w:r>
    </w:p>
    <w:p>
      <w:pPr>
        <w:pStyle w:val="0"/>
        <w:jc w:val="right"/>
      </w:pPr>
      <w:r>
        <w:rPr>
          <w:sz w:val="24"/>
        </w:rPr>
        <w:t xml:space="preserve">к приказу Минприроды России</w:t>
      </w:r>
    </w:p>
    <w:p>
      <w:pPr>
        <w:pStyle w:val="0"/>
        <w:jc w:val="right"/>
      </w:pPr>
      <w:r>
        <w:rPr>
          <w:sz w:val="24"/>
        </w:rPr>
        <w:t xml:space="preserve">от 26.12.2022 N 919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45"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Приказа</w:t>
              </w:r>
            </w:hyperlink>
            <w:r>
              <w:rPr>
                <w:sz w:val="24"/>
                <w:color w:val="392c69"/>
              </w:rPr>
              <w:t xml:space="preserve"> Минприроды России от 07.06.2023 N 345)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791" w:name="P791"/>
    <w:bookmarkEnd w:id="791"/>
    <w:p>
      <w:pPr>
        <w:pStyle w:val="0"/>
        <w:jc w:val="center"/>
      </w:pPr>
      <w:r>
        <w:rPr>
          <w:sz w:val="24"/>
        </w:rPr>
        <w:t xml:space="preserve">Информация</w:t>
      </w:r>
    </w:p>
    <w:p>
      <w:pPr>
        <w:pStyle w:val="0"/>
        <w:jc w:val="center"/>
      </w:pPr>
      <w:r>
        <w:rPr>
          <w:sz w:val="24"/>
        </w:rPr>
        <w:t xml:space="preserve">о договорах, заключенных в сфере обращения с твердыми</w:t>
      </w:r>
    </w:p>
    <w:p>
      <w:pPr>
        <w:pStyle w:val="0"/>
        <w:jc w:val="center"/>
      </w:pPr>
      <w:r>
        <w:rPr>
          <w:sz w:val="24"/>
        </w:rPr>
        <w:t xml:space="preserve">коммунальными отходами</w:t>
      </w:r>
    </w:p>
    <w:p>
      <w:pPr>
        <w:pStyle w:val="0"/>
        <w:jc w:val="both"/>
      </w:pPr>
      <w:r>
        <w:rPr>
          <w:sz w:val="24"/>
        </w:rPr>
      </w:r>
    </w:p>
    <w:p>
      <w:pPr>
        <w:pStyle w:val="0"/>
        <w:outlineLvl w:val="1"/>
        <w:jc w:val="center"/>
      </w:pPr>
      <w:r>
        <w:rPr>
          <w:sz w:val="24"/>
        </w:rPr>
        <w:t xml:space="preserve">1. Информация о договорах на оказание услуг по обращению</w:t>
      </w:r>
    </w:p>
    <w:p>
      <w:pPr>
        <w:pStyle w:val="0"/>
        <w:jc w:val="center"/>
      </w:pPr>
      <w:r>
        <w:rPr>
          <w:sz w:val="24"/>
        </w:rPr>
        <w:t xml:space="preserve">с твердыми коммунальными отходами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7"/>
        <w:gridCol w:w="1757"/>
      </w:tblGrid>
      <w:tr>
        <w:tc>
          <w:tcPr>
            <w:tcW w:w="7257"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p>
            <w:pPr>
              <w:pStyle w:val="0"/>
              <w:jc w:val="center"/>
            </w:pPr>
            <w:r>
              <w:rPr>
                <w:sz w:val="24"/>
              </w:rPr>
              <w:t xml:space="preserve">(информация заполняется в отношении каждого договора)</w:t>
            </w:r>
          </w:p>
        </w:tc>
        <w:tc>
          <w:tcPr>
            <w:tcW w:w="1757" w:type="dxa"/>
          </w:tcPr>
          <w:p>
            <w:pPr>
              <w:pStyle w:val="0"/>
              <w:jc w:val="center"/>
            </w:pPr>
            <w:r>
              <w:rPr>
                <w:sz w:val="24"/>
              </w:rPr>
              <w:t xml:space="preserve">Сроки и периодичность размещения информации</w:t>
            </w:r>
          </w:p>
        </w:tc>
      </w:tr>
      <w:tr>
        <w:tc>
          <w:tcPr>
            <w:tcW w:w="7257" w:type="dxa"/>
            <w:vAlign w:val="center"/>
          </w:tcPr>
          <w:p>
            <w:pPr>
              <w:pStyle w:val="0"/>
              <w:jc w:val="both"/>
            </w:pPr>
            <w:r>
              <w:rPr>
                <w:sz w:val="24"/>
              </w:rPr>
              <w:t xml:space="preserve">Территория субъекта Российской Федерации по Общероссийскому </w:t>
            </w:r>
            <w:hyperlink w:history="0" r:id="rId46"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tcW w:w="1757" w:type="dxa"/>
            <w:vAlign w:val="center"/>
            <w:vMerge w:val="restart"/>
          </w:tcPr>
          <w:p>
            <w:pPr>
              <w:pStyle w:val="0"/>
              <w:jc w:val="center"/>
            </w:pPr>
            <w:r>
              <w:rPr>
                <w:sz w:val="24"/>
              </w:rPr>
              <w:t xml:space="preserve">В течение 10 рабочих дней со дня изменения договора на оказание услуг по обращению с ТКО</w:t>
            </w:r>
          </w:p>
        </w:tc>
      </w:tr>
      <w:tr>
        <w:tc>
          <w:tcPr>
            <w:tcW w:w="7257" w:type="dxa"/>
            <w:vAlign w:val="center"/>
          </w:tcPr>
          <w:p>
            <w:pPr>
              <w:pStyle w:val="0"/>
              <w:jc w:val="both"/>
            </w:pPr>
            <w:r>
              <w:rPr>
                <w:sz w:val="24"/>
              </w:rPr>
              <w:t xml:space="preserve">Наименование зоны деятельности регионального оператора по обращению с ТКО (далее - региональный оператор)</w:t>
            </w:r>
          </w:p>
        </w:tc>
        <w:tc>
          <w:tcPr>
            <w:vMerge w:val="continue"/>
          </w:tcPr>
          <w:p/>
        </w:tc>
      </w:tr>
      <w:tr>
        <w:tc>
          <w:tcPr>
            <w:tcW w:w="7257" w:type="dxa"/>
            <w:vAlign w:val="center"/>
          </w:tcPr>
          <w:p>
            <w:pPr>
              <w:pStyle w:val="0"/>
              <w:jc w:val="both"/>
            </w:pPr>
            <w:r>
              <w:rPr>
                <w:sz w:val="24"/>
              </w:rPr>
              <w:t xml:space="preserve">Наименование регионального оператора</w:t>
            </w:r>
          </w:p>
        </w:tc>
        <w:tc>
          <w:tcPr>
            <w:vMerge w:val="continue"/>
          </w:tcPr>
          <w:p/>
        </w:tc>
      </w:tr>
      <w:tr>
        <w:tc>
          <w:tcPr>
            <w:tcW w:w="7257" w:type="dxa"/>
            <w:vAlign w:val="center"/>
          </w:tcPr>
          <w:p>
            <w:pPr>
              <w:pStyle w:val="0"/>
              <w:jc w:val="both"/>
            </w:pPr>
            <w:r>
              <w:rPr>
                <w:sz w:val="24"/>
              </w:rPr>
              <w:t xml:space="preserve">Номер договора</w:t>
            </w:r>
          </w:p>
        </w:tc>
        <w:tc>
          <w:tcPr>
            <w:vMerge w:val="continue"/>
          </w:tcPr>
          <w:p/>
        </w:tc>
      </w:tr>
      <w:tr>
        <w:tc>
          <w:tcPr>
            <w:tcW w:w="7257" w:type="dxa"/>
            <w:vAlign w:val="center"/>
          </w:tcPr>
          <w:p>
            <w:pPr>
              <w:pStyle w:val="0"/>
              <w:jc w:val="both"/>
            </w:pPr>
            <w:r>
              <w:rPr>
                <w:sz w:val="24"/>
              </w:rPr>
              <w:t xml:space="preserve">Дата вступления в силу договора</w:t>
            </w:r>
          </w:p>
        </w:tc>
        <w:tc>
          <w:tcPr>
            <w:vMerge w:val="continue"/>
          </w:tcPr>
          <w:p/>
        </w:tc>
      </w:tr>
      <w:tr>
        <w:tc>
          <w:tcPr>
            <w:tcW w:w="7257" w:type="dxa"/>
            <w:vAlign w:val="center"/>
          </w:tcPr>
          <w:p>
            <w:pPr>
              <w:pStyle w:val="0"/>
              <w:jc w:val="both"/>
            </w:pPr>
            <w:r>
              <w:rPr>
                <w:sz w:val="24"/>
              </w:rPr>
              <w:t xml:space="preserve">Наименование либо фамилия, имя и отчество (при наличии) потребителя</w:t>
            </w:r>
          </w:p>
        </w:tc>
        <w:tc>
          <w:tcPr>
            <w:vMerge w:val="continue"/>
          </w:tcPr>
          <w:p/>
        </w:tc>
      </w:tr>
      <w:tr>
        <w:tc>
          <w:tcPr>
            <w:tcW w:w="7257" w:type="dxa"/>
            <w:vAlign w:val="center"/>
          </w:tcPr>
          <w:p>
            <w:pPr>
              <w:pStyle w:val="0"/>
              <w:jc w:val="both"/>
            </w:pPr>
            <w:r>
              <w:rPr>
                <w:sz w:val="24"/>
              </w:rPr>
              <w:t xml:space="preserve">ИНН потребителя</w:t>
            </w:r>
          </w:p>
        </w:tc>
        <w:tc>
          <w:tcPr>
            <w:vMerge w:val="continue"/>
          </w:tcPr>
          <w:p/>
        </w:tc>
      </w:tr>
      <w:tr>
        <w:tc>
          <w:tcPr>
            <w:tcW w:w="7257" w:type="dxa"/>
            <w:vAlign w:val="center"/>
          </w:tcPr>
          <w:p>
            <w:pPr>
              <w:pStyle w:val="0"/>
              <w:jc w:val="both"/>
            </w:pPr>
            <w:r>
              <w:rPr>
                <w:sz w:val="24"/>
              </w:rPr>
              <w:t xml:space="preserve">Наименование источника образования ТКО</w:t>
            </w:r>
          </w:p>
        </w:tc>
        <w:tc>
          <w:tcPr>
            <w:vMerge w:val="continue"/>
          </w:tcPr>
          <w:p/>
        </w:tc>
      </w:tr>
      <w:tr>
        <w:tc>
          <w:tcPr>
            <w:tcW w:w="7257" w:type="dxa"/>
            <w:vAlign w:val="center"/>
          </w:tcPr>
          <w:p>
            <w:pPr>
              <w:pStyle w:val="0"/>
              <w:jc w:val="both"/>
            </w:pPr>
            <w:r>
              <w:rPr>
                <w:sz w:val="24"/>
              </w:rPr>
              <w:t xml:space="preserve">Способ коммерческого учета ТКО (заполняется путем выбора из следующих способов коммерческого учета ТКО:</w:t>
            </w:r>
          </w:p>
          <w:p>
            <w:pPr>
              <w:pStyle w:val="0"/>
              <w:jc w:val="both"/>
            </w:pPr>
            <w:r>
              <w:rPr>
                <w:sz w:val="24"/>
              </w:rPr>
              <w:t xml:space="preserve">1 - расчетным путем исходя из нормативов накопления ТКО;</w:t>
            </w:r>
          </w:p>
          <w:p>
            <w:pPr>
              <w:pStyle w:val="0"/>
              <w:jc w:val="both"/>
            </w:pPr>
            <w:r>
              <w:rPr>
                <w:sz w:val="24"/>
              </w:rPr>
              <w:t xml:space="preserve">2 - расчетным путем исходя из количества и объема контейнеров для накопления ТКО, установленных в местах накопления ТКО)</w:t>
            </w:r>
          </w:p>
        </w:tc>
        <w:tc>
          <w:tcPr>
            <w:vMerge w:val="continue"/>
          </w:tcPr>
          <w:p/>
        </w:tc>
      </w:tr>
      <w:tr>
        <w:tc>
          <w:tcPr>
            <w:tcW w:w="7257" w:type="dxa"/>
            <w:vAlign w:val="center"/>
          </w:tcPr>
          <w:p>
            <w:pPr>
              <w:pStyle w:val="0"/>
              <w:jc w:val="both"/>
            </w:pPr>
            <w:r>
              <w:rPr>
                <w:sz w:val="24"/>
              </w:rPr>
              <w:t xml:space="preserve">Способ складирования ТКО (заполняется путем выбора из следующих способов:</w:t>
            </w:r>
          </w:p>
          <w:p>
            <w:pPr>
              <w:pStyle w:val="0"/>
              <w:jc w:val="both"/>
            </w:pPr>
            <w:r>
              <w:rPr>
                <w:sz w:val="24"/>
              </w:rPr>
              <w:t xml:space="preserve">1 - в контейнеры, бункеры, расположенные в мусороприемных камерах;</w:t>
            </w:r>
          </w:p>
          <w:p>
            <w:pPr>
              <w:pStyle w:val="0"/>
              <w:jc w:val="both"/>
            </w:pPr>
            <w:r>
              <w:rPr>
                <w:sz w:val="24"/>
              </w:rPr>
              <w:t xml:space="preserve">2 - в контейнеры, бункеры, расположенные на контейнерных площадках;</w:t>
            </w:r>
          </w:p>
          <w:p>
            <w:pPr>
              <w:pStyle w:val="0"/>
              <w:jc w:val="both"/>
            </w:pPr>
            <w:r>
              <w:rPr>
                <w:sz w:val="24"/>
              </w:rPr>
              <w:t xml:space="preserve">3 - в пакеты или другие емкости, предоставленные региональным оператором)</w:t>
            </w:r>
          </w:p>
        </w:tc>
        <w:tc>
          <w:tcPr>
            <w:vMerge w:val="continue"/>
          </w:tcPr>
          <w:p/>
        </w:tc>
      </w:tr>
    </w:tbl>
    <w:p>
      <w:pPr>
        <w:pStyle w:val="0"/>
        <w:jc w:val="both"/>
      </w:pPr>
      <w:r>
        <w:rPr>
          <w:sz w:val="24"/>
        </w:rPr>
      </w:r>
    </w:p>
    <w:p>
      <w:pPr>
        <w:pStyle w:val="0"/>
        <w:outlineLvl w:val="1"/>
        <w:jc w:val="center"/>
      </w:pPr>
      <w:r>
        <w:rPr>
          <w:sz w:val="24"/>
        </w:rPr>
        <w:t xml:space="preserve">2. Информация о договорах на оказание услуг по обработке,</w:t>
      </w:r>
    </w:p>
    <w:p>
      <w:pPr>
        <w:pStyle w:val="0"/>
        <w:jc w:val="center"/>
      </w:pPr>
      <w:r>
        <w:rPr>
          <w:sz w:val="24"/>
        </w:rPr>
        <w:t xml:space="preserve">обезвреживанию, захоронению, утилизации ТКО, заключенных</w:t>
      </w:r>
    </w:p>
    <w:p>
      <w:pPr>
        <w:pStyle w:val="0"/>
        <w:jc w:val="center"/>
      </w:pPr>
      <w:r>
        <w:rPr>
          <w:sz w:val="24"/>
        </w:rPr>
        <w:t xml:space="preserve">с операторами по обработке, обезвреживанию, захоронению,</w:t>
      </w:r>
    </w:p>
    <w:p>
      <w:pPr>
        <w:pStyle w:val="0"/>
        <w:jc w:val="center"/>
      </w:pPr>
      <w:r>
        <w:rPr>
          <w:sz w:val="24"/>
        </w:rPr>
        <w:t xml:space="preserve">утилизации ТКО</w:t>
      </w:r>
    </w:p>
    <w:p>
      <w:pPr>
        <w:pStyle w:val="0"/>
        <w:jc w:val="center"/>
      </w:pPr>
      <w:r>
        <w:rPr>
          <w:sz w:val="24"/>
        </w:rPr>
        <w:t xml:space="preserve">(информация не предоставляется в случае, если на территории</w:t>
      </w:r>
    </w:p>
    <w:p>
      <w:pPr>
        <w:pStyle w:val="0"/>
        <w:jc w:val="center"/>
      </w:pPr>
      <w:r>
        <w:rPr>
          <w:sz w:val="24"/>
        </w:rPr>
        <w:t xml:space="preserve">субъекта Российской Федерации - города федерального значения</w:t>
      </w:r>
    </w:p>
    <w:p>
      <w:pPr>
        <w:pStyle w:val="0"/>
        <w:jc w:val="center"/>
      </w:pPr>
      <w:r>
        <w:rPr>
          <w:sz w:val="24"/>
        </w:rPr>
        <w:t xml:space="preserve">Москвы, Санкт-Петербурга или Севастополя оказывается</w:t>
      </w:r>
    </w:p>
    <w:p>
      <w:pPr>
        <w:pStyle w:val="0"/>
        <w:jc w:val="center"/>
      </w:pPr>
      <w:r>
        <w:rPr>
          <w:sz w:val="24"/>
        </w:rPr>
        <w:t xml:space="preserve">комплексная услуга по обращению с твердыми коммунальными</w:t>
      </w:r>
    </w:p>
    <w:p>
      <w:pPr>
        <w:pStyle w:val="0"/>
        <w:jc w:val="center"/>
      </w:pPr>
      <w:r>
        <w:rPr>
          <w:sz w:val="24"/>
        </w:rPr>
        <w:t xml:space="preserve">отходами в соответствии с </w:t>
      </w:r>
      <w:hyperlink w:history="0" r:id="rId47" w:tooltip="Федеральный закон от 24.06.1998 N 89-ФЗ (ред. от 26.12.2024) &quot;Об отходах производства и потребления&quot; (с изм. и доп., вступ. в силу с 01.07.2025) {КонсультантПлюс}">
        <w:r>
          <w:rPr>
            <w:sz w:val="24"/>
            <w:color w:val="0000ff"/>
          </w:rPr>
          <w:t xml:space="preserve">пунктом 12 статьи 24.6</w:t>
        </w:r>
      </w:hyperlink>
    </w:p>
    <w:p>
      <w:pPr>
        <w:pStyle w:val="0"/>
        <w:jc w:val="center"/>
      </w:pPr>
      <w:r>
        <w:rPr>
          <w:sz w:val="24"/>
        </w:rPr>
        <w:t xml:space="preserve">Федерального закона от 24.06.1998 N 89-ФЗ</w:t>
      </w:r>
    </w:p>
    <w:p>
      <w:pPr>
        <w:pStyle w:val="0"/>
        <w:jc w:val="center"/>
      </w:pPr>
      <w:r>
        <w:rPr>
          <w:sz w:val="24"/>
        </w:rPr>
        <w:t xml:space="preserve">"Об отходах производства и потребления")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7"/>
        <w:gridCol w:w="1757"/>
      </w:tblGrid>
      <w:tr>
        <w:tc>
          <w:tcPr>
            <w:tcW w:w="7257"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ТКО</w:t>
            </w:r>
          </w:p>
          <w:p>
            <w:pPr>
              <w:pStyle w:val="0"/>
              <w:jc w:val="center"/>
            </w:pPr>
            <w:r>
              <w:rPr>
                <w:sz w:val="24"/>
              </w:rPr>
              <w:t xml:space="preserve">(информация заполняется в отношении каждого договора)</w:t>
            </w:r>
          </w:p>
        </w:tc>
        <w:tc>
          <w:tcPr>
            <w:tcW w:w="1757" w:type="dxa"/>
          </w:tcPr>
          <w:p>
            <w:pPr>
              <w:pStyle w:val="0"/>
              <w:jc w:val="center"/>
            </w:pPr>
            <w:r>
              <w:rPr>
                <w:sz w:val="24"/>
              </w:rPr>
              <w:t xml:space="preserve">Сроки и периодичность размещения информации</w:t>
            </w:r>
          </w:p>
        </w:tc>
      </w:tr>
      <w:tr>
        <w:tc>
          <w:tcPr>
            <w:tcW w:w="7257" w:type="dxa"/>
            <w:vAlign w:val="center"/>
          </w:tcPr>
          <w:p>
            <w:pPr>
              <w:pStyle w:val="0"/>
              <w:jc w:val="both"/>
            </w:pPr>
            <w:r>
              <w:rPr>
                <w:sz w:val="24"/>
              </w:rPr>
              <w:t xml:space="preserve">Территория субъекта Российской Федерации по Общероссийскому </w:t>
            </w:r>
            <w:hyperlink w:history="0" r:id="rId48"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tcW w:w="1757" w:type="dxa"/>
            <w:vAlign w:val="center"/>
            <w:vMerge w:val="restart"/>
          </w:tcPr>
          <w:p>
            <w:pPr>
              <w:pStyle w:val="0"/>
              <w:jc w:val="center"/>
            </w:pPr>
            <w:r>
              <w:rPr>
                <w:sz w:val="24"/>
              </w:rPr>
              <w:t xml:space="preserve">В течение 10 рабочих дней со дня изменения договора на оказание услуг по обработке, обезвреживанию, захоронению, утилизации ТКО</w:t>
            </w:r>
          </w:p>
        </w:tc>
      </w:tr>
      <w:tr>
        <w:tc>
          <w:tcPr>
            <w:tcW w:w="7257" w:type="dxa"/>
            <w:vAlign w:val="center"/>
          </w:tcPr>
          <w:p>
            <w:pPr>
              <w:pStyle w:val="0"/>
              <w:jc w:val="both"/>
            </w:pPr>
            <w:r>
              <w:rPr>
                <w:sz w:val="24"/>
              </w:rPr>
              <w:t xml:space="preserve">Наименование зоны деятельности регионального оператора</w:t>
            </w:r>
          </w:p>
        </w:tc>
        <w:tc>
          <w:tcPr>
            <w:vMerge w:val="continue"/>
          </w:tcPr>
          <w:p/>
        </w:tc>
      </w:tr>
      <w:tr>
        <w:tc>
          <w:tcPr>
            <w:tcW w:w="7257" w:type="dxa"/>
            <w:vAlign w:val="center"/>
          </w:tcPr>
          <w:p>
            <w:pPr>
              <w:pStyle w:val="0"/>
              <w:jc w:val="both"/>
            </w:pPr>
            <w:r>
              <w:rPr>
                <w:sz w:val="24"/>
              </w:rPr>
              <w:t xml:space="preserve">Наименование регионального оператора</w:t>
            </w:r>
          </w:p>
        </w:tc>
        <w:tc>
          <w:tcPr>
            <w:vMerge w:val="continue"/>
          </w:tcPr>
          <w:p/>
        </w:tc>
      </w:tr>
      <w:tr>
        <w:tc>
          <w:tcPr>
            <w:tcW w:w="7257" w:type="dxa"/>
            <w:vAlign w:val="center"/>
          </w:tcPr>
          <w:p>
            <w:pPr>
              <w:pStyle w:val="0"/>
              <w:jc w:val="both"/>
            </w:pPr>
            <w:r>
              <w:rPr>
                <w:sz w:val="24"/>
              </w:rPr>
              <w:t xml:space="preserve">Номер договора</w:t>
            </w:r>
          </w:p>
        </w:tc>
        <w:tc>
          <w:tcPr>
            <w:vMerge w:val="continue"/>
          </w:tcPr>
          <w:p/>
        </w:tc>
      </w:tr>
      <w:tr>
        <w:tc>
          <w:tcPr>
            <w:tcW w:w="7257" w:type="dxa"/>
            <w:vAlign w:val="center"/>
          </w:tcPr>
          <w:p>
            <w:pPr>
              <w:pStyle w:val="0"/>
              <w:jc w:val="both"/>
            </w:pPr>
            <w:r>
              <w:rPr>
                <w:sz w:val="24"/>
              </w:rPr>
              <w:t xml:space="preserve">Дата вступления в силу договора</w:t>
            </w:r>
          </w:p>
        </w:tc>
        <w:tc>
          <w:tcPr>
            <w:vMerge w:val="continue"/>
          </w:tcPr>
          <w:p/>
        </w:tc>
      </w:tr>
      <w:tr>
        <w:tc>
          <w:tcPr>
            <w:tcW w:w="7257" w:type="dxa"/>
            <w:vAlign w:val="center"/>
          </w:tcPr>
          <w:p>
            <w:pPr>
              <w:pStyle w:val="0"/>
              <w:jc w:val="both"/>
            </w:pPr>
            <w:r>
              <w:rPr>
                <w:sz w:val="24"/>
              </w:rPr>
              <w:t xml:space="preserve">Наименование юридического лица или фамилия, имя и отчество (при наличии) индивидуального предпринимателя, эксплуатирующего объект обращения с ТКО</w:t>
            </w:r>
          </w:p>
        </w:tc>
        <w:tc>
          <w:tcPr>
            <w:vMerge w:val="continue"/>
          </w:tcPr>
          <w:p/>
        </w:tc>
      </w:tr>
      <w:tr>
        <w:tc>
          <w:tcPr>
            <w:tcW w:w="7257" w:type="dxa"/>
            <w:vAlign w:val="center"/>
          </w:tcPr>
          <w:p>
            <w:pPr>
              <w:pStyle w:val="0"/>
              <w:jc w:val="both"/>
            </w:pPr>
            <w:r>
              <w:rPr>
                <w:sz w:val="24"/>
              </w:rPr>
              <w:t xml:space="preserve">Наименование объекта обращения с ТКО</w:t>
            </w:r>
          </w:p>
        </w:tc>
        <w:tc>
          <w:tcPr>
            <w:vMerge w:val="continue"/>
          </w:tcPr>
          <w:p/>
        </w:tc>
      </w:tr>
      <w:tr>
        <w:tc>
          <w:tcPr>
            <w:tcW w:w="7257" w:type="dxa"/>
            <w:vAlign w:val="center"/>
          </w:tcPr>
          <w:p>
            <w:pPr>
              <w:pStyle w:val="0"/>
              <w:jc w:val="both"/>
            </w:pPr>
            <w:r>
              <w:rPr>
                <w:sz w:val="24"/>
              </w:rPr>
              <w:t xml:space="preserve">Способ коммерческого учета ТКО</w:t>
            </w:r>
          </w:p>
          <w:p>
            <w:pPr>
              <w:pStyle w:val="0"/>
              <w:jc w:val="both"/>
            </w:pPr>
            <w:r>
              <w:rPr>
                <w:sz w:val="24"/>
              </w:rPr>
              <w:t xml:space="preserve">(заполняется путем выбора из следующих способов коммерческого учета ТКО:</w:t>
            </w:r>
          </w:p>
          <w:p>
            <w:pPr>
              <w:pStyle w:val="0"/>
              <w:jc w:val="both"/>
            </w:pPr>
            <w:r>
              <w:rPr>
                <w:sz w:val="24"/>
              </w:rPr>
              <w:t xml:space="preserve">1 - исходя из массы ТКО, определенной с использованием средств измерения;</w:t>
            </w:r>
          </w:p>
          <w:p>
            <w:pPr>
              <w:pStyle w:val="0"/>
              <w:jc w:val="both"/>
            </w:pPr>
            <w:r>
              <w:rPr>
                <w:sz w:val="24"/>
              </w:rPr>
              <w:t xml:space="preserve">2 - исходя из установленной вместимости кузова транспортного средства и средней плотности ТКО (при отсутствии и неисправности средств измерения;</w:t>
            </w:r>
          </w:p>
          <w:p>
            <w:pPr>
              <w:pStyle w:val="0"/>
              <w:jc w:val="both"/>
            </w:pPr>
            <w:r>
              <w:rPr>
                <w:sz w:val="24"/>
              </w:rPr>
              <w:t xml:space="preserve">3 - исходя из объема ТКО)</w:t>
            </w:r>
          </w:p>
        </w:tc>
        <w:tc>
          <w:tcPr>
            <w:vMerge w:val="continue"/>
          </w:tcPr>
          <w:p/>
        </w:tc>
      </w:tr>
      <w:tr>
        <w:tc>
          <w:tcPr>
            <w:tcW w:w="7257" w:type="dxa"/>
            <w:vAlign w:val="center"/>
          </w:tcPr>
          <w:p>
            <w:pPr>
              <w:pStyle w:val="0"/>
              <w:jc w:val="both"/>
            </w:pPr>
            <w:r>
              <w:rPr>
                <w:sz w:val="24"/>
              </w:rPr>
              <w:t xml:space="preserve">Планируемое количество ТКО по договору за год</w:t>
            </w:r>
          </w:p>
          <w:p>
            <w:pPr>
              <w:pStyle w:val="0"/>
              <w:jc w:val="both"/>
            </w:pPr>
            <w:r>
              <w:rPr>
                <w:sz w:val="24"/>
              </w:rPr>
              <w:t xml:space="preserve">(информация заполняется по усмотрению поставщика информации)</w:t>
            </w:r>
          </w:p>
        </w:tc>
        <w:tc>
          <w:tcPr>
            <w:vMerge w:val="continue"/>
          </w:tcPr>
          <w:p/>
        </w:tc>
      </w:tr>
    </w:tbl>
    <w:p>
      <w:pPr>
        <w:pStyle w:val="0"/>
        <w:jc w:val="both"/>
      </w:pPr>
      <w:r>
        <w:rPr>
          <w:sz w:val="24"/>
        </w:rPr>
      </w:r>
    </w:p>
    <w:p>
      <w:pPr>
        <w:pStyle w:val="0"/>
        <w:outlineLvl w:val="1"/>
        <w:jc w:val="center"/>
      </w:pPr>
      <w:r>
        <w:rPr>
          <w:sz w:val="24"/>
        </w:rPr>
        <w:t xml:space="preserve">3. Информация о договорах на оказание услуг</w:t>
      </w:r>
    </w:p>
    <w:p>
      <w:pPr>
        <w:pStyle w:val="0"/>
        <w:jc w:val="center"/>
      </w:pPr>
      <w:r>
        <w:rPr>
          <w:sz w:val="24"/>
        </w:rPr>
        <w:t xml:space="preserve">по транспортированию ТКО, заключенных с операторами</w:t>
      </w:r>
    </w:p>
    <w:p>
      <w:pPr>
        <w:pStyle w:val="0"/>
        <w:jc w:val="center"/>
      </w:pPr>
      <w:r>
        <w:rPr>
          <w:sz w:val="24"/>
        </w:rPr>
        <w:t xml:space="preserve">по обращению с ТКО, осуществляющими деятельность</w:t>
      </w:r>
    </w:p>
    <w:p>
      <w:pPr>
        <w:pStyle w:val="0"/>
        <w:jc w:val="center"/>
      </w:pPr>
      <w:r>
        <w:rPr>
          <w:sz w:val="24"/>
        </w:rPr>
        <w:t xml:space="preserve">по транспортированию ТКО</w:t>
      </w:r>
    </w:p>
    <w:p>
      <w:pPr>
        <w:pStyle w:val="0"/>
        <w:jc w:val="center"/>
      </w:pPr>
      <w:r>
        <w:rPr>
          <w:sz w:val="24"/>
        </w:rPr>
        <w:t xml:space="preserve">(информация не предоставляется в случае, если на территории</w:t>
      </w:r>
    </w:p>
    <w:p>
      <w:pPr>
        <w:pStyle w:val="0"/>
        <w:jc w:val="center"/>
      </w:pPr>
      <w:r>
        <w:rPr>
          <w:sz w:val="24"/>
        </w:rPr>
        <w:t xml:space="preserve">субъекта Российской Федерации - города федерального значения</w:t>
      </w:r>
    </w:p>
    <w:p>
      <w:pPr>
        <w:pStyle w:val="0"/>
        <w:jc w:val="center"/>
      </w:pPr>
      <w:r>
        <w:rPr>
          <w:sz w:val="24"/>
        </w:rPr>
        <w:t xml:space="preserve">Москвы, Санкт-Петербурга или Севастополя оказывается</w:t>
      </w:r>
    </w:p>
    <w:p>
      <w:pPr>
        <w:pStyle w:val="0"/>
        <w:jc w:val="center"/>
      </w:pPr>
      <w:r>
        <w:rPr>
          <w:sz w:val="24"/>
        </w:rPr>
        <w:t xml:space="preserve">комплексная услуга по обращению с твердыми коммунальными</w:t>
      </w:r>
    </w:p>
    <w:p>
      <w:pPr>
        <w:pStyle w:val="0"/>
        <w:jc w:val="center"/>
      </w:pPr>
      <w:r>
        <w:rPr>
          <w:sz w:val="24"/>
        </w:rPr>
        <w:t xml:space="preserve">отходами в соответствии с </w:t>
      </w:r>
      <w:hyperlink w:history="0" r:id="rId49" w:tooltip="Федеральный закон от 24.06.1998 N 89-ФЗ (ред. от 26.12.2024) &quot;Об отходах производства и потребления&quot; (с изм. и доп., вступ. в силу с 01.07.2025) {КонсультантПлюс}">
        <w:r>
          <w:rPr>
            <w:sz w:val="24"/>
            <w:color w:val="0000ff"/>
          </w:rPr>
          <w:t xml:space="preserve">пунктом 12 статьи 24.6</w:t>
        </w:r>
      </w:hyperlink>
    </w:p>
    <w:p>
      <w:pPr>
        <w:pStyle w:val="0"/>
        <w:jc w:val="center"/>
      </w:pPr>
      <w:r>
        <w:rPr>
          <w:sz w:val="24"/>
        </w:rPr>
        <w:t xml:space="preserve">Федерального закона от 24.06.1998 N 89-ФЗ</w:t>
      </w:r>
    </w:p>
    <w:p>
      <w:pPr>
        <w:pStyle w:val="0"/>
        <w:jc w:val="center"/>
      </w:pPr>
      <w:r>
        <w:rPr>
          <w:sz w:val="24"/>
        </w:rPr>
        <w:t xml:space="preserve">"Об отходах производства и потребления")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30"/>
        <w:gridCol w:w="2041"/>
      </w:tblGrid>
      <w:tr>
        <w:tc>
          <w:tcPr>
            <w:tcW w:w="7030"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ТКО</w:t>
            </w:r>
          </w:p>
          <w:p>
            <w:pPr>
              <w:pStyle w:val="0"/>
              <w:jc w:val="center"/>
            </w:pPr>
            <w:r>
              <w:rPr>
                <w:sz w:val="24"/>
              </w:rPr>
              <w:t xml:space="preserve">(информация заполняется в отношении каждого договора)</w:t>
            </w:r>
          </w:p>
        </w:tc>
        <w:tc>
          <w:tcPr>
            <w:tcW w:w="2041" w:type="dxa"/>
          </w:tcPr>
          <w:p>
            <w:pPr>
              <w:pStyle w:val="0"/>
              <w:jc w:val="center"/>
            </w:pPr>
            <w:r>
              <w:rPr>
                <w:sz w:val="24"/>
              </w:rPr>
              <w:t xml:space="preserve">Сроки и периодичность размещения информации</w:t>
            </w:r>
          </w:p>
        </w:tc>
      </w:tr>
      <w:tr>
        <w:tc>
          <w:tcPr>
            <w:tcW w:w="7030" w:type="dxa"/>
          </w:tcPr>
          <w:p>
            <w:pPr>
              <w:pStyle w:val="0"/>
              <w:jc w:val="both"/>
            </w:pPr>
            <w:r>
              <w:rPr>
                <w:sz w:val="24"/>
              </w:rPr>
              <w:t xml:space="preserve">Территория субъекта Российской Федерации по Общероссийскому </w:t>
            </w:r>
            <w:hyperlink w:history="0" r:id="rId50"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tcW w:w="2041" w:type="dxa"/>
            <w:vAlign w:val="center"/>
            <w:tcBorders>
              <w:bottom w:val="nil"/>
            </w:tcBorders>
            <w:vMerge w:val="restart"/>
          </w:tcPr>
          <w:p>
            <w:pPr>
              <w:pStyle w:val="0"/>
              <w:jc w:val="center"/>
            </w:pPr>
            <w:r>
              <w:rPr>
                <w:sz w:val="24"/>
              </w:rPr>
              <w:t xml:space="preserve">В течение 10 рабочих дней со дня изменения договора на оказание услуг по транспортированию ТКО</w:t>
            </w:r>
          </w:p>
        </w:tc>
      </w:tr>
      <w:tr>
        <w:tc>
          <w:tcPr>
            <w:tcW w:w="7030" w:type="dxa"/>
          </w:tcPr>
          <w:p>
            <w:pPr>
              <w:pStyle w:val="0"/>
              <w:jc w:val="both"/>
            </w:pPr>
            <w:r>
              <w:rPr>
                <w:sz w:val="24"/>
              </w:rPr>
              <w:t xml:space="preserve">Наименование зоны деятельности регионального оператора</w:t>
            </w:r>
          </w:p>
        </w:tc>
        <w:tc>
          <w:tcPr>
            <w:tcBorders>
              <w:bottom w:val="nil"/>
            </w:tcBorders>
            <w:vMerge w:val="continue"/>
          </w:tcPr>
          <w:p/>
        </w:tc>
      </w:tr>
      <w:tr>
        <w:tc>
          <w:tcPr>
            <w:tcW w:w="7030" w:type="dxa"/>
          </w:tcPr>
          <w:p>
            <w:pPr>
              <w:pStyle w:val="0"/>
              <w:jc w:val="both"/>
            </w:pPr>
            <w:r>
              <w:rPr>
                <w:sz w:val="24"/>
              </w:rPr>
              <w:t xml:space="preserve">Наименование регионального оператора</w:t>
            </w:r>
          </w:p>
        </w:tc>
        <w:tc>
          <w:tcPr>
            <w:tcBorders>
              <w:bottom w:val="nil"/>
            </w:tcBorders>
            <w:vMerge w:val="continue"/>
          </w:tcPr>
          <w:p/>
        </w:tc>
      </w:tr>
      <w:tr>
        <w:tc>
          <w:tcPr>
            <w:tcW w:w="7030" w:type="dxa"/>
          </w:tcPr>
          <w:p>
            <w:pPr>
              <w:pStyle w:val="0"/>
              <w:jc w:val="both"/>
            </w:pPr>
            <w:r>
              <w:rPr>
                <w:sz w:val="24"/>
              </w:rPr>
              <w:t xml:space="preserve">Номер договора</w:t>
            </w:r>
          </w:p>
        </w:tc>
        <w:tc>
          <w:tcPr>
            <w:tcBorders>
              <w:bottom w:val="nil"/>
            </w:tcBorders>
            <w:vMerge w:val="continue"/>
          </w:tcPr>
          <w:p/>
        </w:tc>
      </w:tr>
      <w:tr>
        <w:tc>
          <w:tcPr>
            <w:tcW w:w="7030" w:type="dxa"/>
          </w:tcPr>
          <w:p>
            <w:pPr>
              <w:pStyle w:val="0"/>
              <w:jc w:val="both"/>
            </w:pPr>
            <w:r>
              <w:rPr>
                <w:sz w:val="24"/>
              </w:rPr>
              <w:t xml:space="preserve">Дата вступления в силу договора</w:t>
            </w:r>
          </w:p>
        </w:tc>
        <w:tc>
          <w:tcPr>
            <w:tcBorders>
              <w:bottom w:val="nil"/>
            </w:tcBorders>
            <w:vMerge w:val="continue"/>
          </w:tcPr>
          <w:p/>
        </w:tc>
      </w:tr>
      <w:tr>
        <w:tc>
          <w:tcPr>
            <w:tcW w:w="7030" w:type="dxa"/>
          </w:tcPr>
          <w:p>
            <w:pPr>
              <w:pStyle w:val="0"/>
              <w:jc w:val="both"/>
            </w:pPr>
            <w:r>
              <w:rPr>
                <w:sz w:val="24"/>
              </w:rPr>
              <w:t xml:space="preserve">Полное наименование юридического лица или фамилия, имя, отчество (при наличии) индивидуального предпринимателя, осуществляющего транспортирование ТКО</w:t>
            </w:r>
          </w:p>
        </w:tc>
        <w:tc>
          <w:tcPr>
            <w:tcBorders>
              <w:bottom w:val="nil"/>
            </w:tcBorders>
            <w:vMerge w:val="continue"/>
          </w:tcPr>
          <w:p/>
        </w:tc>
      </w:tr>
      <w:tr>
        <w:tc>
          <w:tcPr>
            <w:tcW w:w="7030" w:type="dxa"/>
          </w:tcPr>
          <w:p>
            <w:pPr>
              <w:pStyle w:val="0"/>
              <w:jc w:val="both"/>
            </w:pPr>
            <w:r>
              <w:rPr>
                <w:sz w:val="24"/>
              </w:rPr>
              <w:t xml:space="preserve">ИНН юридического лица или фамилия, имя, отчество (при наличии) индивидуального предпринимателя, осуществляющего транспортирование ТКО</w:t>
            </w:r>
          </w:p>
        </w:tc>
        <w:tc>
          <w:tcPr>
            <w:tcBorders>
              <w:bottom w:val="nil"/>
            </w:tcBorders>
            <w:vMerge w:val="continue"/>
          </w:tcPr>
          <w:p/>
        </w:tc>
      </w:tr>
      <w:tr>
        <w:tc>
          <w:tcPr>
            <w:tcW w:w="7030" w:type="dxa"/>
          </w:tcPr>
          <w:p>
            <w:pPr>
              <w:pStyle w:val="0"/>
              <w:jc w:val="both"/>
            </w:pPr>
            <w:r>
              <w:rPr>
                <w:sz w:val="24"/>
              </w:rPr>
              <w:t xml:space="preserve">Территории муниципальных образований</w:t>
            </w:r>
          </w:p>
          <w:p>
            <w:pPr>
              <w:pStyle w:val="0"/>
              <w:jc w:val="both"/>
            </w:pPr>
            <w:r>
              <w:rPr>
                <w:sz w:val="24"/>
              </w:rPr>
              <w:t xml:space="preserve">(заполняется 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hyperlink w:history="0" r:id="rId5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w:t>
            </w:r>
          </w:p>
        </w:tc>
        <w:tc>
          <w:tcPr>
            <w:tcBorders>
              <w:bottom w:val="nil"/>
            </w:tcBorders>
            <w:vMerge w:val="continue"/>
          </w:tcPr>
          <w:p/>
        </w:tc>
      </w:tr>
      <w:tr>
        <w:tc>
          <w:tcPr>
            <w:tcW w:w="7030" w:type="dxa"/>
          </w:tcPr>
          <w:p>
            <w:pPr>
              <w:pStyle w:val="0"/>
              <w:jc w:val="both"/>
            </w:pPr>
            <w:r>
              <w:rPr>
                <w:sz w:val="24"/>
              </w:rPr>
              <w:t xml:space="preserve">Вид и (или) группа транспортируемых ТКО</w:t>
            </w:r>
          </w:p>
          <w:p>
            <w:pPr>
              <w:pStyle w:val="0"/>
              <w:jc w:val="both"/>
            </w:pPr>
            <w:r>
              <w:rPr>
                <w:sz w:val="24"/>
              </w:rPr>
              <w:t xml:space="preserve">(заполняется путем выбора из следующих видов и (или) групп отходов:</w:t>
            </w:r>
          </w:p>
          <w:p>
            <w:pPr>
              <w:pStyle w:val="0"/>
              <w:jc w:val="both"/>
            </w:pPr>
            <w:r>
              <w:rPr>
                <w:sz w:val="24"/>
              </w:rPr>
              <w:t xml:space="preserve">1 - несортированные ТКО;</w:t>
            </w:r>
          </w:p>
          <w:p>
            <w:pPr>
              <w:pStyle w:val="0"/>
              <w:jc w:val="both"/>
            </w:pPr>
            <w:r>
              <w:rPr>
                <w:sz w:val="24"/>
              </w:rPr>
              <w:t xml:space="preserve">2 - совместно накопленные отходы, предназначенные для утилизации;</w:t>
            </w:r>
          </w:p>
          <w:p>
            <w:pPr>
              <w:pStyle w:val="0"/>
              <w:jc w:val="both"/>
            </w:pPr>
            <w:r>
              <w:rPr>
                <w:sz w:val="24"/>
              </w:rPr>
              <w:t xml:space="preserve">3 - крупногабаритные отходы;</w:t>
            </w:r>
          </w:p>
          <w:p>
            <w:pPr>
              <w:pStyle w:val="0"/>
              <w:jc w:val="both"/>
            </w:pPr>
            <w:r>
              <w:rPr>
                <w:sz w:val="24"/>
              </w:rPr>
              <w:t xml:space="preserve">4 - бумага и изделия из бумаги, утратившие свои потребительские свойства;</w:t>
            </w:r>
          </w:p>
          <w:p>
            <w:pPr>
              <w:pStyle w:val="0"/>
              <w:jc w:val="both"/>
            </w:pPr>
            <w:r>
              <w:rPr>
                <w:sz w:val="24"/>
              </w:rPr>
              <w:t xml:space="preserve">5 - пластмассовые изделия, утратившие свои потребительские свойства;</w:t>
            </w:r>
          </w:p>
          <w:p>
            <w:pPr>
              <w:pStyle w:val="0"/>
              <w:jc w:val="both"/>
            </w:pPr>
            <w:r>
              <w:rPr>
                <w:sz w:val="24"/>
              </w:rPr>
              <w:t xml:space="preserve">6 - лом и отходы черных и цветных металлов;</w:t>
            </w:r>
          </w:p>
          <w:p>
            <w:pPr>
              <w:pStyle w:val="0"/>
              <w:jc w:val="both"/>
            </w:pPr>
            <w:r>
              <w:rPr>
                <w:sz w:val="24"/>
              </w:rPr>
              <w:t xml:space="preserve">7 - отходы стекла и изделий из стекла;</w:t>
            </w:r>
          </w:p>
          <w:p>
            <w:pPr>
              <w:pStyle w:val="0"/>
              <w:jc w:val="both"/>
            </w:pPr>
            <w:r>
              <w:rPr>
                <w:sz w:val="24"/>
              </w:rPr>
              <w:t xml:space="preserve">8 - отходы пищевой продукции, исключая напитки и табачные изделия, утратившие свои потребительские свойства;</w:t>
            </w:r>
          </w:p>
          <w:p>
            <w:pPr>
              <w:pStyle w:val="0"/>
              <w:jc w:val="both"/>
            </w:pPr>
            <w:r>
              <w:rPr>
                <w:sz w:val="24"/>
              </w:rPr>
              <w:t xml:space="preserve">9 - текстиль и изделия текстильные, утратившие потребительские свойства;</w:t>
            </w:r>
          </w:p>
          <w:p>
            <w:pPr>
              <w:pStyle w:val="0"/>
              <w:jc w:val="both"/>
            </w:pPr>
            <w:r>
              <w:rPr>
                <w:sz w:val="24"/>
              </w:rPr>
              <w:t xml:space="preserve">10 - иные)</w:t>
            </w:r>
          </w:p>
        </w:tc>
        <w:tc>
          <w:tcPr>
            <w:tcW w:w="2041" w:type="dxa"/>
            <w:tcBorders>
              <w:top w:val="nil"/>
            </w:tcBorders>
            <w:vMerge w:val="restart"/>
          </w:tcPr>
          <w:p>
            <w:pPr>
              <w:pStyle w:val="0"/>
            </w:pPr>
            <w:r>
              <w:rPr>
                <w:sz w:val="24"/>
              </w:rPr>
            </w:r>
          </w:p>
        </w:tc>
      </w:tr>
      <w:tr>
        <w:tc>
          <w:tcPr>
            <w:tcW w:w="7030" w:type="dxa"/>
          </w:tcPr>
          <w:p>
            <w:pPr>
              <w:pStyle w:val="0"/>
              <w:jc w:val="both"/>
            </w:pPr>
            <w:r>
              <w:rPr>
                <w:sz w:val="24"/>
              </w:rPr>
              <w:t xml:space="preserve">Предельно допустимое уплотнение</w:t>
            </w:r>
          </w:p>
        </w:tc>
        <w:tc>
          <w:tcPr>
            <w:tcBorders>
              <w:top w:val="nil"/>
            </w:tcBorders>
            <w:vMerge w:val="continue"/>
          </w:tcPr>
          <w:p/>
        </w:tc>
      </w:tr>
      <w:tr>
        <w:tc>
          <w:tcPr>
            <w:tcW w:w="7030" w:type="dxa"/>
          </w:tcPr>
          <w:p>
            <w:pPr>
              <w:pStyle w:val="0"/>
              <w:jc w:val="both"/>
            </w:pPr>
            <w:r>
              <w:rPr>
                <w:sz w:val="24"/>
              </w:rPr>
              <w:t xml:space="preserve">Единица измерения количества отходов</w:t>
            </w:r>
          </w:p>
        </w:tc>
        <w:tc>
          <w:tcPr>
            <w:tcBorders>
              <w:top w:val="nil"/>
            </w:tcBorders>
            <w:vMerge w:val="continue"/>
          </w:tcPr>
          <w:p/>
        </w:tc>
      </w:tr>
      <w:tr>
        <w:tc>
          <w:tcPr>
            <w:tcW w:w="7030" w:type="dxa"/>
          </w:tcPr>
          <w:p>
            <w:pPr>
              <w:pStyle w:val="0"/>
              <w:jc w:val="both"/>
            </w:pPr>
            <w:r>
              <w:rPr>
                <w:sz w:val="24"/>
              </w:rPr>
              <w:t xml:space="preserve">Способ коммерческого учета отходов</w:t>
            </w:r>
          </w:p>
          <w:p>
            <w:pPr>
              <w:pStyle w:val="0"/>
              <w:jc w:val="both"/>
            </w:pPr>
            <w:r>
              <w:rPr>
                <w:sz w:val="24"/>
              </w:rPr>
              <w:t xml:space="preserve">(заполняется путем выбора из следующих способов коммерческого учета ТКО:</w:t>
            </w:r>
          </w:p>
          <w:p>
            <w:pPr>
              <w:pStyle w:val="0"/>
              <w:jc w:val="both"/>
            </w:pPr>
            <w:r>
              <w:rPr>
                <w:sz w:val="24"/>
              </w:rPr>
              <w:t xml:space="preserve">1 - расчетным путем исходя из нормативов накопления ТКО;</w:t>
            </w:r>
          </w:p>
          <w:p>
            <w:pPr>
              <w:pStyle w:val="0"/>
              <w:jc w:val="both"/>
            </w:pPr>
            <w:r>
              <w:rPr>
                <w:sz w:val="24"/>
              </w:rPr>
              <w:t xml:space="preserve">2 - расчетным путем исходя из количества и объема контейнеров для накопления ТКО, установленных в местах накопления ТКО;</w:t>
            </w:r>
          </w:p>
          <w:p>
            <w:pPr>
              <w:pStyle w:val="0"/>
              <w:jc w:val="both"/>
            </w:pPr>
            <w:r>
              <w:rPr>
                <w:sz w:val="24"/>
              </w:rPr>
              <w:t xml:space="preserve">3 - исходя из массы ТКО, определенной с использованием средств измерения)</w:t>
            </w:r>
          </w:p>
        </w:tc>
        <w:tc>
          <w:tcPr>
            <w:tcBorders>
              <w:top w:val="nil"/>
            </w:tcBorders>
            <w:vMerge w:val="continue"/>
          </w:tcPr>
          <w:p/>
        </w:tc>
      </w:tr>
      <w:tr>
        <w:tc>
          <w:tcPr>
            <w:tcW w:w="7030" w:type="dxa"/>
          </w:tcPr>
          <w:p>
            <w:pPr>
              <w:pStyle w:val="0"/>
              <w:jc w:val="both"/>
            </w:pPr>
            <w:r>
              <w:rPr>
                <w:sz w:val="24"/>
              </w:rPr>
              <w:t xml:space="preserve">Планируемое количество отходов по договору (информация заполняется по усмотрению поставщика информации)</w:t>
            </w:r>
          </w:p>
        </w:tc>
        <w:tc>
          <w:tcPr>
            <w:tcBorders>
              <w:top w:val="nil"/>
            </w:tcBorders>
            <w:vMerge w:val="continue"/>
          </w:tcPr>
          <w:p/>
        </w:tc>
      </w:tr>
      <w:tr>
        <w:tc>
          <w:tcPr>
            <w:tcW w:w="7030" w:type="dxa"/>
          </w:tcPr>
          <w:p>
            <w:pPr>
              <w:pStyle w:val="0"/>
              <w:jc w:val="both"/>
            </w:pPr>
            <w:r>
              <w:rPr>
                <w:sz w:val="24"/>
              </w:rPr>
              <w:t xml:space="preserve">Цена по договору за единицу отходов</w:t>
            </w:r>
          </w:p>
          <w:p>
            <w:pPr>
              <w:pStyle w:val="0"/>
              <w:jc w:val="both"/>
            </w:pPr>
            <w:r>
              <w:rPr>
                <w:sz w:val="24"/>
              </w:rPr>
              <w:t xml:space="preserve">(информация заполняется по усмотрению поставщика информации)</w:t>
            </w:r>
          </w:p>
        </w:tc>
        <w:tc>
          <w:tcPr>
            <w:tcBorders>
              <w:top w:val="nil"/>
            </w:tcBorders>
            <w:vMerge w:val="continue"/>
          </w:tcPr>
          <w:p/>
        </w:tc>
      </w:tr>
      <w:tr>
        <w:tc>
          <w:tcPr>
            <w:tcW w:w="7030" w:type="dxa"/>
          </w:tcPr>
          <w:p>
            <w:pPr>
              <w:pStyle w:val="0"/>
              <w:jc w:val="both"/>
            </w:pPr>
            <w:r>
              <w:rPr>
                <w:sz w:val="24"/>
              </w:rPr>
              <w:t xml:space="preserve">Государственный регистрационный номер транспортного средства</w:t>
            </w:r>
          </w:p>
          <w:p>
            <w:pPr>
              <w:pStyle w:val="0"/>
              <w:jc w:val="both"/>
            </w:pPr>
            <w:r>
              <w:rPr>
                <w:sz w:val="24"/>
              </w:rPr>
              <w:t xml:space="preserve">(информация указывается в отношении каждого транспортного средства, используемого для осуществления деятельности по транспортированию ТКО)</w:t>
            </w:r>
          </w:p>
        </w:tc>
        <w:tc>
          <w:tcPr>
            <w:tcBorders>
              <w:top w:val="nil"/>
            </w:tcBorders>
            <w:vMerge w:val="continue"/>
          </w:tcPr>
          <w:p/>
        </w:tc>
      </w:tr>
      <w:tr>
        <w:tc>
          <w:tcPr>
            <w:tcW w:w="7030" w:type="dxa"/>
          </w:tcPr>
          <w:p>
            <w:pPr>
              <w:pStyle w:val="0"/>
              <w:jc w:val="both"/>
            </w:pPr>
            <w:r>
              <w:rPr>
                <w:sz w:val="24"/>
              </w:rPr>
              <w:t xml:space="preserve">Тип транспортного средства</w:t>
            </w:r>
          </w:p>
          <w:p>
            <w:pPr>
              <w:pStyle w:val="0"/>
              <w:jc w:val="both"/>
            </w:pPr>
            <w:r>
              <w:rPr>
                <w:sz w:val="24"/>
              </w:rPr>
              <w:t xml:space="preserve">(заполняется путем выбора из типов транспортных средств:</w:t>
            </w:r>
          </w:p>
          <w:p>
            <w:pPr>
              <w:pStyle w:val="0"/>
              <w:jc w:val="both"/>
            </w:pPr>
            <w:r>
              <w:rPr>
                <w:sz w:val="24"/>
              </w:rPr>
              <w:t xml:space="preserve">1 - мусоровоз;</w:t>
            </w:r>
          </w:p>
          <w:p>
            <w:pPr>
              <w:pStyle w:val="0"/>
              <w:jc w:val="both"/>
            </w:pPr>
            <w:r>
              <w:rPr>
                <w:sz w:val="24"/>
              </w:rPr>
              <w:t xml:space="preserve">2 - мультилифт;</w:t>
            </w:r>
          </w:p>
          <w:p>
            <w:pPr>
              <w:pStyle w:val="0"/>
              <w:jc w:val="both"/>
            </w:pPr>
            <w:r>
              <w:rPr>
                <w:sz w:val="24"/>
              </w:rPr>
              <w:t xml:space="preserve">3 - бункеровоз;</w:t>
            </w:r>
          </w:p>
          <w:p>
            <w:pPr>
              <w:pStyle w:val="0"/>
              <w:jc w:val="both"/>
            </w:pPr>
            <w:r>
              <w:rPr>
                <w:sz w:val="24"/>
              </w:rPr>
              <w:t xml:space="preserve">4 - железнодорожный транспорт;</w:t>
            </w:r>
          </w:p>
          <w:p>
            <w:pPr>
              <w:pStyle w:val="0"/>
              <w:jc w:val="both"/>
            </w:pPr>
            <w:r>
              <w:rPr>
                <w:sz w:val="24"/>
              </w:rPr>
              <w:t xml:space="preserve">5 - водный транспорт;</w:t>
            </w:r>
          </w:p>
          <w:p>
            <w:pPr>
              <w:pStyle w:val="0"/>
              <w:jc w:val="both"/>
            </w:pPr>
            <w:r>
              <w:rPr>
                <w:sz w:val="24"/>
              </w:rPr>
              <w:t xml:space="preserve">6 - иное)</w:t>
            </w:r>
          </w:p>
        </w:tc>
        <w:tc>
          <w:tcPr>
            <w:tcBorders>
              <w:top w:val="nil"/>
            </w:tcBorders>
            <w:vMerge w:val="continue"/>
          </w:tcPr>
          <w:p/>
        </w:tc>
      </w:tr>
      <w:tr>
        <w:tc>
          <w:tcPr>
            <w:tcW w:w="7030" w:type="dxa"/>
          </w:tcPr>
          <w:p>
            <w:pPr>
              <w:pStyle w:val="0"/>
              <w:jc w:val="both"/>
            </w:pPr>
            <w:r>
              <w:rPr>
                <w:sz w:val="24"/>
              </w:rPr>
              <w:t xml:space="preserve">Масса транспортного средства</w:t>
            </w:r>
          </w:p>
        </w:tc>
        <w:tc>
          <w:tcPr>
            <w:tcBorders>
              <w:top w:val="nil"/>
            </w:tcBorders>
            <w:vMerge w:val="continue"/>
          </w:tcPr>
          <w:p/>
        </w:tc>
      </w:tr>
      <w:tr>
        <w:tc>
          <w:tcPr>
            <w:tcW w:w="7030" w:type="dxa"/>
          </w:tcPr>
          <w:p>
            <w:pPr>
              <w:pStyle w:val="0"/>
              <w:jc w:val="both"/>
            </w:pPr>
            <w:r>
              <w:rPr>
                <w:sz w:val="24"/>
              </w:rPr>
              <w:t xml:space="preserve">Тип загрузки транспортного средств (заполняется путем выбора из типов загрузки транспортных средств:</w:t>
            </w:r>
          </w:p>
          <w:p>
            <w:pPr>
              <w:pStyle w:val="0"/>
              <w:jc w:val="both"/>
            </w:pPr>
            <w:r>
              <w:rPr>
                <w:sz w:val="24"/>
              </w:rPr>
              <w:t xml:space="preserve">1 - боковая;</w:t>
            </w:r>
          </w:p>
          <w:p>
            <w:pPr>
              <w:pStyle w:val="0"/>
              <w:jc w:val="both"/>
            </w:pPr>
            <w:r>
              <w:rPr>
                <w:sz w:val="24"/>
              </w:rPr>
              <w:t xml:space="preserve">2 - задняя;</w:t>
            </w:r>
          </w:p>
          <w:p>
            <w:pPr>
              <w:pStyle w:val="0"/>
              <w:jc w:val="both"/>
            </w:pPr>
            <w:r>
              <w:rPr>
                <w:sz w:val="24"/>
              </w:rPr>
              <w:t xml:space="preserve">3 - фронтальная;</w:t>
            </w:r>
          </w:p>
          <w:p>
            <w:pPr>
              <w:pStyle w:val="0"/>
              <w:jc w:val="both"/>
            </w:pPr>
            <w:r>
              <w:rPr>
                <w:sz w:val="24"/>
              </w:rPr>
              <w:t xml:space="preserve">4 - иная)</w:t>
            </w:r>
          </w:p>
        </w:tc>
        <w:tc>
          <w:tcPr>
            <w:tcBorders>
              <w:top w:val="nil"/>
            </w:tcBorders>
            <w:vMerge w:val="continue"/>
          </w:tcPr>
          <w:p/>
        </w:tc>
      </w:tr>
      <w:tr>
        <w:tc>
          <w:tcPr>
            <w:tcW w:w="7030" w:type="dxa"/>
          </w:tcPr>
          <w:p>
            <w:pPr>
              <w:pStyle w:val="0"/>
              <w:jc w:val="both"/>
            </w:pPr>
            <w:r>
              <w:rPr>
                <w:sz w:val="24"/>
              </w:rPr>
              <w:t xml:space="preserve">Количество осей автомобильного транспортного средства</w:t>
            </w:r>
          </w:p>
        </w:tc>
        <w:tc>
          <w:tcPr>
            <w:tcBorders>
              <w:top w:val="nil"/>
            </w:tcBorders>
            <w:vMerge w:val="continue"/>
          </w:tcPr>
          <w:p/>
        </w:tc>
      </w:tr>
      <w:tr>
        <w:tc>
          <w:tcPr>
            <w:tcW w:w="7030" w:type="dxa"/>
          </w:tcPr>
          <w:p>
            <w:pPr>
              <w:pStyle w:val="0"/>
              <w:jc w:val="both"/>
            </w:pPr>
            <w:r>
              <w:rPr>
                <w:sz w:val="24"/>
              </w:rPr>
              <w:t xml:space="preserve">Объем кузова транспортного средства</w:t>
            </w:r>
          </w:p>
        </w:tc>
        <w:tc>
          <w:tcPr>
            <w:tcBorders>
              <w:top w:val="nil"/>
            </w:tcBorders>
            <w:vMerge w:val="continue"/>
          </w:tcPr>
          <w:p/>
        </w:tc>
      </w:tr>
      <w:tr>
        <w:tc>
          <w:tcPr>
            <w:tcW w:w="7030" w:type="dxa"/>
          </w:tcPr>
          <w:p>
            <w:pPr>
              <w:pStyle w:val="0"/>
              <w:jc w:val="both"/>
            </w:pPr>
            <w:r>
              <w:rPr>
                <w:sz w:val="24"/>
              </w:rPr>
              <w:t xml:space="preserve">Коэффициент уплотнения ТКО, используемый на транспортном средстве</w:t>
            </w:r>
          </w:p>
        </w:tc>
        <w:tc>
          <w:tcPr>
            <w:tcBorders>
              <w:top w:val="nil"/>
            </w:tcBorders>
            <w:vMerge w:val="continue"/>
          </w:tcPr>
          <w:p/>
        </w:tc>
      </w:tr>
      <w:tr>
        <w:tc>
          <w:tcPr>
            <w:tcW w:w="7030" w:type="dxa"/>
          </w:tcPr>
          <w:p>
            <w:pPr>
              <w:pStyle w:val="0"/>
              <w:jc w:val="both"/>
            </w:pPr>
            <w:r>
              <w:rPr>
                <w:sz w:val="24"/>
              </w:rPr>
              <w:t xml:space="preserve">Год выпуска транспортного средства</w:t>
            </w:r>
          </w:p>
        </w:tc>
        <w:tc>
          <w:tcPr>
            <w:tcBorders>
              <w:top w:val="nil"/>
            </w:tcBorders>
            <w:vMerge w:val="continue"/>
          </w:tcPr>
          <w:p/>
        </w:tc>
      </w:tr>
      <w:tr>
        <w:tc>
          <w:tcPr>
            <w:tcW w:w="7030" w:type="dxa"/>
          </w:tcPr>
          <w:p>
            <w:pPr>
              <w:pStyle w:val="0"/>
              <w:jc w:val="both"/>
            </w:pPr>
            <w:r>
              <w:rPr>
                <w:sz w:val="24"/>
              </w:rPr>
              <w:t xml:space="preserve">Идентификатор датчика положения транспортного средства</w:t>
            </w:r>
          </w:p>
        </w:tc>
        <w:tc>
          <w:tcPr>
            <w:tcBorders>
              <w:top w:val="nil"/>
            </w:tcBorders>
            <w:vMerge w:val="continue"/>
          </w:tcPr>
          <w:p/>
        </w:tc>
      </w:tr>
      <w:tr>
        <w:tc>
          <w:tcPr>
            <w:tcW w:w="7030" w:type="dxa"/>
          </w:tcPr>
          <w:p>
            <w:pPr>
              <w:pStyle w:val="0"/>
              <w:jc w:val="both"/>
            </w:pPr>
            <w:r>
              <w:rPr>
                <w:sz w:val="24"/>
              </w:rPr>
              <w:t xml:space="preserve">Данные о маршруте движения согласно датчику</w:t>
            </w:r>
          </w:p>
        </w:tc>
        <w:tc>
          <w:tcPr>
            <w:tcW w:w="2041" w:type="dxa"/>
          </w:tcPr>
          <w:p>
            <w:pPr>
              <w:pStyle w:val="0"/>
            </w:pPr>
            <w:r>
              <w:rPr>
                <w:sz w:val="24"/>
              </w:rPr>
              <w:t xml:space="preserve">Ежедневно</w:t>
            </w:r>
          </w:p>
        </w:tc>
      </w:tr>
    </w:tbl>
    <w:p>
      <w:pPr>
        <w:pStyle w:val="0"/>
        <w:jc w:val="both"/>
      </w:pPr>
      <w:r>
        <w:rPr>
          <w:sz w:val="24"/>
        </w:rPr>
      </w:r>
    </w:p>
    <w:p>
      <w:pPr>
        <w:pStyle w:val="0"/>
        <w:outlineLvl w:val="1"/>
        <w:jc w:val="center"/>
      </w:pPr>
      <w:r>
        <w:rPr>
          <w:sz w:val="24"/>
        </w:rPr>
        <w:t xml:space="preserve">4. Информация о соглашении об организации деятельности</w:t>
      </w:r>
    </w:p>
    <w:p>
      <w:pPr>
        <w:pStyle w:val="0"/>
        <w:jc w:val="center"/>
      </w:pPr>
      <w:r>
        <w:rPr>
          <w:sz w:val="24"/>
        </w:rPr>
        <w:t xml:space="preserve">по обращению с ТКО с региональным оператором</w:t>
      </w:r>
    </w:p>
    <w:p>
      <w:pPr>
        <w:pStyle w:val="0"/>
        <w:jc w:val="center"/>
      </w:pPr>
      <w:r>
        <w:rPr>
          <w:sz w:val="24"/>
        </w:rPr>
        <w:t xml:space="preserve">по обращению с ТКО</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30"/>
        <w:gridCol w:w="2041"/>
      </w:tblGrid>
      <w:tr>
        <w:tc>
          <w:tcPr>
            <w:tcW w:w="7030"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ТКО</w:t>
            </w:r>
          </w:p>
        </w:tc>
        <w:tc>
          <w:tcPr>
            <w:tcW w:w="2041" w:type="dxa"/>
          </w:tcPr>
          <w:p>
            <w:pPr>
              <w:pStyle w:val="0"/>
              <w:jc w:val="center"/>
            </w:pPr>
            <w:r>
              <w:rPr>
                <w:sz w:val="24"/>
              </w:rPr>
              <w:t xml:space="preserve">Сроки и периодичность размещения информации</w:t>
            </w:r>
          </w:p>
        </w:tc>
      </w:tr>
      <w:tr>
        <w:tc>
          <w:tcPr>
            <w:gridSpan w:val="2"/>
            <w:tcW w:w="9071" w:type="dxa"/>
          </w:tcPr>
          <w:p>
            <w:pPr>
              <w:pStyle w:val="0"/>
            </w:pPr>
            <w:r>
              <w:rPr>
                <w:sz w:val="24"/>
              </w:rPr>
              <w:t xml:space="preserve">Информация о региональном операторе</w:t>
            </w:r>
          </w:p>
        </w:tc>
      </w:tr>
      <w:tr>
        <w:tc>
          <w:tcPr>
            <w:tcW w:w="7030" w:type="dxa"/>
          </w:tcPr>
          <w:p>
            <w:pPr>
              <w:pStyle w:val="0"/>
            </w:pPr>
            <w:r>
              <w:rPr>
                <w:sz w:val="24"/>
              </w:rPr>
              <w:t xml:space="preserve">Наименование регионального оператора по обращению с ТКО (далее - региональный оператор)</w:t>
            </w:r>
          </w:p>
        </w:tc>
        <w:tc>
          <w:tcPr>
            <w:tcW w:w="2041" w:type="dxa"/>
            <w:vMerge w:val="restart"/>
          </w:tcPr>
          <w:p>
            <w:pPr>
              <w:pStyle w:val="0"/>
              <w:jc w:val="both"/>
            </w:pPr>
            <w:r>
              <w:rPr>
                <w:sz w:val="24"/>
              </w:rPr>
              <w:t xml:space="preserve">В течение 10 рабочих дней со дня изменения соглашения</w:t>
            </w:r>
          </w:p>
        </w:tc>
      </w:tr>
      <w:tr>
        <w:tc>
          <w:tcPr>
            <w:tcW w:w="7030" w:type="dxa"/>
          </w:tcPr>
          <w:p>
            <w:pPr>
              <w:pStyle w:val="0"/>
            </w:pPr>
            <w:r>
              <w:rPr>
                <w:sz w:val="24"/>
              </w:rPr>
              <w:t xml:space="preserve">ИНН регионального оператора</w:t>
            </w:r>
          </w:p>
        </w:tc>
        <w:tc>
          <w:tcPr>
            <w:vMerge w:val="continue"/>
          </w:tcPr>
          <w:p/>
        </w:tc>
      </w:tr>
      <w:tr>
        <w:tc>
          <w:tcPr>
            <w:tcW w:w="7030" w:type="dxa"/>
          </w:tcPr>
          <w:p>
            <w:pPr>
              <w:pStyle w:val="0"/>
            </w:pPr>
            <w:r>
              <w:rPr>
                <w:sz w:val="24"/>
              </w:rPr>
              <w:t xml:space="preserve">Основание присвоения статуса регионального оператора (заполняется путем выбора из следующих видов оснований:</w:t>
            </w:r>
          </w:p>
          <w:p>
            <w:pPr>
              <w:pStyle w:val="0"/>
            </w:pPr>
            <w:r>
              <w:rPr>
                <w:sz w:val="24"/>
              </w:rPr>
              <w:t xml:space="preserve">1 - по результатам конкурсного отбора;</w:t>
            </w:r>
          </w:p>
          <w:p>
            <w:pPr>
              <w:pStyle w:val="0"/>
            </w:pPr>
            <w:r>
              <w:rPr>
                <w:sz w:val="24"/>
              </w:rPr>
              <w:t xml:space="preserve">2 - в соответствии с </w:t>
            </w:r>
            <w:hyperlink w:history="0" r:id="rId52" w:tooltip="Федеральный закон от 24.06.1998 N 89-ФЗ (ред. от 26.12.2024) &quot;Об отходах производства и потребления&quot; (с изм. и доп., вступ. в силу с 01.07.2025) {КонсультантПлюс}">
              <w:r>
                <w:rPr>
                  <w:sz w:val="24"/>
                  <w:color w:val="0000ff"/>
                </w:rPr>
                <w:t xml:space="preserve">пунктом 6 статьи 29.1</w:t>
              </w:r>
            </w:hyperlink>
            <w:r>
              <w:rPr>
                <w:sz w:val="24"/>
              </w:rPr>
              <w:t xml:space="preserve"> Федерального закона от 24.06.1998 N 89-ФЗ "Об отходах производства и потребления"</w:t>
            </w:r>
          </w:p>
        </w:tc>
        <w:tc>
          <w:tcPr>
            <w:vMerge w:val="continue"/>
          </w:tcPr>
          <w:p/>
        </w:tc>
      </w:tr>
      <w:tr>
        <w:tc>
          <w:tcPr>
            <w:tcW w:w="7030" w:type="dxa"/>
          </w:tcPr>
          <w:p>
            <w:pPr>
              <w:pStyle w:val="0"/>
              <w:jc w:val="both"/>
            </w:pPr>
            <w:r>
              <w:rPr>
                <w:sz w:val="24"/>
              </w:rPr>
              <w:t xml:space="preserve">Копия соглашения об организации деятельности по обращению с ТКО с региональным оператором (далее - соглашение)</w:t>
            </w:r>
          </w:p>
        </w:tc>
        <w:tc>
          <w:tcPr>
            <w:vMerge w:val="continue"/>
          </w:tcPr>
          <w:p/>
        </w:tc>
      </w:tr>
      <w:tr>
        <w:tc>
          <w:tcPr>
            <w:tcW w:w="7030" w:type="dxa"/>
          </w:tcPr>
          <w:p>
            <w:pPr>
              <w:pStyle w:val="0"/>
              <w:jc w:val="both"/>
            </w:pPr>
            <w:r>
              <w:rPr>
                <w:sz w:val="24"/>
              </w:rPr>
              <w:t xml:space="preserve">Дата заключения соглашения с региональным оператором</w:t>
            </w:r>
          </w:p>
        </w:tc>
        <w:tc>
          <w:tcPr>
            <w:vMerge w:val="continue"/>
          </w:tcPr>
          <w:p/>
        </w:tc>
      </w:tr>
      <w:tr>
        <w:tc>
          <w:tcPr>
            <w:tcW w:w="7030" w:type="dxa"/>
          </w:tcPr>
          <w:p>
            <w:pPr>
              <w:pStyle w:val="0"/>
              <w:jc w:val="both"/>
            </w:pPr>
            <w:r>
              <w:rPr>
                <w:sz w:val="24"/>
              </w:rPr>
              <w:t xml:space="preserve">Номер соглашения с региональным оператором (при наличии)</w:t>
            </w:r>
          </w:p>
        </w:tc>
        <w:tc>
          <w:tcPr>
            <w:vMerge w:val="continue"/>
          </w:tcPr>
          <w:p/>
        </w:tc>
      </w:tr>
      <w:tr>
        <w:tc>
          <w:tcPr>
            <w:tcW w:w="7030" w:type="dxa"/>
          </w:tcPr>
          <w:p>
            <w:pPr>
              <w:pStyle w:val="0"/>
              <w:jc w:val="both"/>
            </w:pPr>
            <w:r>
              <w:rPr>
                <w:sz w:val="24"/>
              </w:rPr>
              <w:t xml:space="preserve">Дата окончания действия соглашения с региональным оператором</w:t>
            </w:r>
          </w:p>
        </w:tc>
        <w:tc>
          <w:tcPr>
            <w:vMerge w:val="continue"/>
          </w:tcPr>
          <w:p/>
        </w:tc>
      </w:tr>
      <w:tr>
        <w:tc>
          <w:tcPr>
            <w:tcW w:w="7030" w:type="dxa"/>
          </w:tcPr>
          <w:p>
            <w:pPr>
              <w:pStyle w:val="0"/>
              <w:jc w:val="both"/>
            </w:pPr>
            <w:r>
              <w:rPr>
                <w:sz w:val="24"/>
              </w:rPr>
              <w:t xml:space="preserve">Официальный адрес электронной почты регионального оператора</w:t>
            </w:r>
          </w:p>
        </w:tc>
        <w:tc>
          <w:tcPr>
            <w:vMerge w:val="continue"/>
          </w:tcPr>
          <w:p/>
        </w:tc>
      </w:tr>
      <w:tr>
        <w:tc>
          <w:tcPr>
            <w:tcW w:w="7030" w:type="dxa"/>
          </w:tcPr>
          <w:p>
            <w:pPr>
              <w:pStyle w:val="0"/>
              <w:jc w:val="both"/>
            </w:pPr>
            <w:r>
              <w:rPr>
                <w:sz w:val="24"/>
              </w:rPr>
              <w:t xml:space="preserve">Наименование зоны регионального оператора</w:t>
            </w:r>
          </w:p>
        </w:tc>
        <w:tc>
          <w:tcPr>
            <w:vMerge w:val="continue"/>
          </w:tcPr>
          <w:p/>
        </w:tc>
      </w:tr>
      <w:tr>
        <w:tc>
          <w:tcPr>
            <w:tcW w:w="7030" w:type="dxa"/>
          </w:tcPr>
          <w:p>
            <w:pPr>
              <w:pStyle w:val="0"/>
              <w:jc w:val="both"/>
            </w:pPr>
            <w:r>
              <w:rPr>
                <w:sz w:val="24"/>
              </w:rPr>
              <w:t xml:space="preserve">Прогнозная необходимая валовая выручка по годам (при наличии)</w:t>
            </w:r>
          </w:p>
        </w:tc>
        <w:tc>
          <w:tcPr>
            <w:vMerge w:val="continue"/>
          </w:tcPr>
          <w:p/>
        </w:tc>
      </w:tr>
      <w:tr>
        <w:tc>
          <w:tcPr>
            <w:gridSpan w:val="2"/>
            <w:tcW w:w="9071" w:type="dxa"/>
          </w:tcPr>
          <w:p>
            <w:pPr>
              <w:pStyle w:val="0"/>
            </w:pPr>
            <w:r>
              <w:rPr>
                <w:sz w:val="24"/>
              </w:rPr>
              <w:t xml:space="preserve">Информация о банковской гарантии регионального оператора</w:t>
            </w:r>
          </w:p>
          <w:p>
            <w:pPr>
              <w:pStyle w:val="0"/>
            </w:pPr>
            <w:r>
              <w:rPr>
                <w:sz w:val="24"/>
              </w:rPr>
              <w:t xml:space="preserve">(заполняется при наличии банковской гарантии)</w:t>
            </w:r>
          </w:p>
        </w:tc>
      </w:tr>
      <w:tr>
        <w:tc>
          <w:tcPr>
            <w:tcW w:w="7030" w:type="dxa"/>
          </w:tcPr>
          <w:p>
            <w:pPr>
              <w:pStyle w:val="0"/>
            </w:pPr>
            <w:r>
              <w:rPr>
                <w:sz w:val="24"/>
              </w:rPr>
              <w:t xml:space="preserve">Номер банковской гарантии</w:t>
            </w:r>
          </w:p>
        </w:tc>
        <w:tc>
          <w:tcPr>
            <w:tcW w:w="2041" w:type="dxa"/>
            <w:vMerge w:val="restart"/>
          </w:tcPr>
          <w:p>
            <w:pPr>
              <w:pStyle w:val="0"/>
              <w:jc w:val="center"/>
            </w:pPr>
            <w:r>
              <w:rPr>
                <w:sz w:val="24"/>
              </w:rPr>
              <w:t xml:space="preserve">В течение 10 рабочих дней со дня заключения либо изменения договора о выдаче банковской гарантии</w:t>
            </w:r>
          </w:p>
        </w:tc>
      </w:tr>
      <w:tr>
        <w:tc>
          <w:tcPr>
            <w:tcW w:w="7030" w:type="dxa"/>
          </w:tcPr>
          <w:p>
            <w:pPr>
              <w:pStyle w:val="0"/>
            </w:pPr>
            <w:r>
              <w:rPr>
                <w:sz w:val="24"/>
              </w:rPr>
              <w:t xml:space="preserve">Дата начала срока действия банковской гарантии</w:t>
            </w:r>
          </w:p>
        </w:tc>
        <w:tc>
          <w:tcPr>
            <w:vMerge w:val="continue"/>
          </w:tcPr>
          <w:p/>
        </w:tc>
      </w:tr>
      <w:tr>
        <w:tc>
          <w:tcPr>
            <w:tcW w:w="7030" w:type="dxa"/>
          </w:tcPr>
          <w:p>
            <w:pPr>
              <w:pStyle w:val="0"/>
            </w:pPr>
            <w:r>
              <w:rPr>
                <w:sz w:val="24"/>
              </w:rPr>
              <w:t xml:space="preserve">Дата окончания срока действия банковской гарантии</w:t>
            </w:r>
          </w:p>
        </w:tc>
        <w:tc>
          <w:tcPr>
            <w:vMerge w:val="continue"/>
          </w:tcPr>
          <w:p/>
        </w:tc>
      </w:tr>
      <w:tr>
        <w:tc>
          <w:tcPr>
            <w:tcW w:w="7030" w:type="dxa"/>
          </w:tcPr>
          <w:p>
            <w:pPr>
              <w:pStyle w:val="0"/>
            </w:pPr>
            <w:r>
              <w:rPr>
                <w:sz w:val="24"/>
              </w:rPr>
              <w:t xml:space="preserve">Размер банковской гарантии</w:t>
            </w:r>
          </w:p>
        </w:tc>
        <w:tc>
          <w:tcPr>
            <w:vMerge w:val="continue"/>
          </w:tcPr>
          <w:p/>
        </w:tc>
      </w:tr>
      <w:tr>
        <w:tc>
          <w:tcPr>
            <w:gridSpan w:val="2"/>
            <w:tcW w:w="9071" w:type="dxa"/>
          </w:tcPr>
          <w:p>
            <w:pPr>
              <w:pStyle w:val="0"/>
              <w:jc w:val="both"/>
            </w:pPr>
            <w:r>
              <w:rPr>
                <w:sz w:val="24"/>
              </w:rPr>
              <w:t xml:space="preserve">Информация о финансово-хозяйственной деятельности регионального оператора</w:t>
            </w:r>
          </w:p>
        </w:tc>
      </w:tr>
      <w:tr>
        <w:tc>
          <w:tcPr>
            <w:tcW w:w="7030" w:type="dxa"/>
          </w:tcPr>
          <w:p>
            <w:pPr>
              <w:pStyle w:val="0"/>
              <w:jc w:val="both"/>
            </w:pPr>
            <w:r>
              <w:rPr>
                <w:sz w:val="24"/>
              </w:rPr>
              <w:t xml:space="preserve">Дебиторская задолженность по всем видам деятельности юридического лица, которому присвоен статус регионального оператора</w:t>
            </w:r>
          </w:p>
        </w:tc>
        <w:tc>
          <w:tcPr>
            <w:tcW w:w="2041" w:type="dxa"/>
            <w:vAlign w:val="center"/>
            <w:vMerge w:val="restart"/>
          </w:tcPr>
          <w:p>
            <w:pPr>
              <w:pStyle w:val="0"/>
              <w:jc w:val="center"/>
            </w:pPr>
            <w:r>
              <w:rPr>
                <w:sz w:val="24"/>
              </w:rPr>
              <w:t xml:space="preserve">Ежемесячно нарастающим итогом, не позднее 30 числа месяца следующего за отчетным, и ежегодно, до 1 апреля года, следующего за отчетным</w:t>
            </w:r>
          </w:p>
        </w:tc>
      </w:tr>
      <w:tr>
        <w:tc>
          <w:tcPr>
            <w:tcW w:w="7030" w:type="dxa"/>
          </w:tcPr>
          <w:p>
            <w:pPr>
              <w:pStyle w:val="0"/>
              <w:jc w:val="both"/>
            </w:pPr>
            <w:r>
              <w:rPr>
                <w:sz w:val="24"/>
              </w:rPr>
              <w:t xml:space="preserve">Дебиторская задолженность потребителей услуги по обращению с ТКО (население)</w:t>
            </w:r>
          </w:p>
        </w:tc>
        <w:tc>
          <w:tcPr>
            <w:vMerge w:val="continue"/>
          </w:tcPr>
          <w:p/>
        </w:tc>
      </w:tr>
      <w:tr>
        <w:tc>
          <w:tcPr>
            <w:tcW w:w="7030" w:type="dxa"/>
          </w:tcPr>
          <w:p>
            <w:pPr>
              <w:pStyle w:val="0"/>
              <w:jc w:val="both"/>
            </w:pPr>
            <w:r>
              <w:rPr>
                <w:sz w:val="24"/>
              </w:rPr>
              <w:t xml:space="preserve">Дебиторская задолженность потребителей услуги по обращению с ТКО (другие потребители)</w:t>
            </w:r>
          </w:p>
        </w:tc>
        <w:tc>
          <w:tcPr>
            <w:vMerge w:val="continue"/>
          </w:tcPr>
          <w:p/>
        </w:tc>
      </w:tr>
      <w:tr>
        <w:tc>
          <w:tcPr>
            <w:tcW w:w="7030" w:type="dxa"/>
          </w:tcPr>
          <w:p>
            <w:pPr>
              <w:pStyle w:val="0"/>
              <w:jc w:val="both"/>
            </w:pPr>
            <w:r>
              <w:rPr>
                <w:sz w:val="24"/>
              </w:rPr>
              <w:t xml:space="preserve">Дебиторская задолженность потребителей услуги по обращению с ТКО в претензионной стадии</w:t>
            </w:r>
          </w:p>
        </w:tc>
        <w:tc>
          <w:tcPr>
            <w:vMerge w:val="continue"/>
          </w:tcPr>
          <w:p/>
        </w:tc>
      </w:tr>
      <w:tr>
        <w:tc>
          <w:tcPr>
            <w:tcW w:w="7030" w:type="dxa"/>
          </w:tcPr>
          <w:p>
            <w:pPr>
              <w:pStyle w:val="0"/>
              <w:jc w:val="both"/>
            </w:pPr>
            <w:r>
              <w:rPr>
                <w:sz w:val="24"/>
              </w:rPr>
              <w:t xml:space="preserve">Дебиторская задолженность потребителей услуги по обращению с ТКО в судебном производстве</w:t>
            </w:r>
          </w:p>
        </w:tc>
        <w:tc>
          <w:tcPr>
            <w:vMerge w:val="continue"/>
          </w:tcPr>
          <w:p/>
        </w:tc>
      </w:tr>
      <w:tr>
        <w:tc>
          <w:tcPr>
            <w:tcW w:w="7030" w:type="dxa"/>
          </w:tcPr>
          <w:p>
            <w:pPr>
              <w:pStyle w:val="0"/>
              <w:jc w:val="both"/>
            </w:pPr>
            <w:r>
              <w:rPr>
                <w:sz w:val="24"/>
              </w:rPr>
              <w:t xml:space="preserve">Дебиторская задолженность потребителей услуги по обращению с ТКО в исполнительном производстве</w:t>
            </w:r>
          </w:p>
        </w:tc>
        <w:tc>
          <w:tcPr>
            <w:vMerge w:val="continue"/>
          </w:tcPr>
          <w:p/>
        </w:tc>
      </w:tr>
      <w:tr>
        <w:tc>
          <w:tcPr>
            <w:tcW w:w="7030" w:type="dxa"/>
          </w:tcPr>
          <w:p>
            <w:pPr>
              <w:pStyle w:val="0"/>
            </w:pPr>
            <w:r>
              <w:rPr>
                <w:sz w:val="24"/>
              </w:rPr>
              <w:t xml:space="preserve">Безнадежная дебиторская задолженность</w:t>
            </w:r>
          </w:p>
        </w:tc>
        <w:tc>
          <w:tcPr>
            <w:vMerge w:val="continue"/>
          </w:tcPr>
          <w:p/>
        </w:tc>
      </w:tr>
      <w:tr>
        <w:tc>
          <w:tcPr>
            <w:tcW w:w="7030" w:type="dxa"/>
          </w:tcPr>
          <w:p>
            <w:pPr>
              <w:pStyle w:val="0"/>
              <w:jc w:val="both"/>
            </w:pPr>
            <w:r>
              <w:rPr>
                <w:sz w:val="24"/>
              </w:rPr>
              <w:t xml:space="preserve">Кредиторская задолженность регионального оператора по каждому виду услуги по обращению с ТКО с указанием реквизитов договора с оператором по обращению с ТКО, оказывающим такую услугу</w:t>
            </w:r>
          </w:p>
        </w:tc>
        <w:tc>
          <w:tcPr>
            <w:vMerge w:val="continue"/>
          </w:tcPr>
          <w:p/>
        </w:tc>
      </w:tr>
      <w:tr>
        <w:tc>
          <w:tcPr>
            <w:tcW w:w="7030" w:type="dxa"/>
          </w:tcPr>
          <w:p>
            <w:pPr>
              <w:pStyle w:val="0"/>
            </w:pPr>
            <w:r>
              <w:rPr>
                <w:sz w:val="24"/>
              </w:rPr>
              <w:t xml:space="preserve">Задолженность по заработной плате</w:t>
            </w:r>
          </w:p>
        </w:tc>
        <w:tc>
          <w:tcPr>
            <w:vMerge w:val="continue"/>
          </w:tcPr>
          <w:p/>
        </w:tc>
      </w:tr>
      <w:tr>
        <w:tc>
          <w:tcPr>
            <w:tcW w:w="7030" w:type="dxa"/>
          </w:tcPr>
          <w:p>
            <w:pPr>
              <w:pStyle w:val="0"/>
            </w:pPr>
            <w:r>
              <w:rPr>
                <w:sz w:val="24"/>
              </w:rPr>
              <w:t xml:space="preserve">Задолженность по налогам и сборам</w:t>
            </w:r>
          </w:p>
        </w:tc>
        <w:tc>
          <w:tcPr>
            <w:vMerge w:val="continue"/>
          </w:tcPr>
          <w:p/>
        </w:tc>
      </w:tr>
      <w:tr>
        <w:tc>
          <w:tcPr>
            <w:tcW w:w="7030" w:type="dxa"/>
          </w:tcPr>
          <w:p>
            <w:pPr>
              <w:pStyle w:val="0"/>
            </w:pPr>
            <w:r>
              <w:rPr>
                <w:sz w:val="24"/>
              </w:rPr>
              <w:t xml:space="preserve">Сумма выставленных счетов за месяц (население)</w:t>
            </w:r>
          </w:p>
        </w:tc>
        <w:tc>
          <w:tcPr>
            <w:vMerge w:val="continue"/>
          </w:tcPr>
          <w:p/>
        </w:tc>
      </w:tr>
      <w:tr>
        <w:tc>
          <w:tcPr>
            <w:tcW w:w="7030" w:type="dxa"/>
          </w:tcPr>
          <w:p>
            <w:pPr>
              <w:pStyle w:val="0"/>
            </w:pPr>
            <w:r>
              <w:rPr>
                <w:sz w:val="24"/>
              </w:rPr>
              <w:t xml:space="preserve">Сумма выставленных счетов за месяц (иные потребители)</w:t>
            </w:r>
          </w:p>
        </w:tc>
        <w:tc>
          <w:tcPr>
            <w:vMerge w:val="continue"/>
          </w:tcPr>
          <w:p/>
        </w:tc>
      </w:tr>
      <w:tr>
        <w:tc>
          <w:tcPr>
            <w:tcW w:w="7030" w:type="dxa"/>
          </w:tcPr>
          <w:p>
            <w:pPr>
              <w:pStyle w:val="0"/>
            </w:pPr>
            <w:r>
              <w:rPr>
                <w:sz w:val="24"/>
              </w:rPr>
              <w:t xml:space="preserve">Сумма средств, поступившая на счет за месяц (население)</w:t>
            </w:r>
          </w:p>
        </w:tc>
        <w:tc>
          <w:tcPr>
            <w:vMerge w:val="continue"/>
          </w:tcPr>
          <w:p/>
        </w:tc>
      </w:tr>
      <w:tr>
        <w:tc>
          <w:tcPr>
            <w:tcW w:w="7030" w:type="dxa"/>
          </w:tcPr>
          <w:p>
            <w:pPr>
              <w:pStyle w:val="0"/>
              <w:jc w:val="both"/>
            </w:pPr>
            <w:r>
              <w:rPr>
                <w:sz w:val="24"/>
              </w:rPr>
              <w:t xml:space="preserve">Сумма средств, поступившая на счет за месяц (иные потребители)</w:t>
            </w:r>
          </w:p>
        </w:tc>
        <w:tc>
          <w:tcPr>
            <w:vMerge w:val="continue"/>
          </w:tcPr>
          <w:p/>
        </w:tc>
      </w:tr>
      <w:tr>
        <w:tc>
          <w:tcPr>
            <w:tcW w:w="7030" w:type="dxa"/>
          </w:tcPr>
          <w:p>
            <w:pPr>
              <w:pStyle w:val="0"/>
              <w:jc w:val="both"/>
            </w:pPr>
            <w:r>
              <w:rPr>
                <w:sz w:val="24"/>
              </w:rPr>
              <w:t xml:space="preserve">Сумма исков в судебном производстве, где региональный оператор выступает ответчиком</w:t>
            </w:r>
          </w:p>
        </w:tc>
        <w:tc>
          <w:tcPr>
            <w:vMerge w:val="continue"/>
          </w:tcPr>
          <w:p/>
        </w:tc>
      </w:tr>
      <w:tr>
        <w:tc>
          <w:tcPr>
            <w:tcW w:w="7030" w:type="dxa"/>
          </w:tcPr>
          <w:p>
            <w:pPr>
              <w:pStyle w:val="0"/>
              <w:jc w:val="both"/>
            </w:pPr>
            <w:r>
              <w:rPr>
                <w:sz w:val="24"/>
              </w:rPr>
              <w:t xml:space="preserve">Сумма в исполнительном производстве, где региональный оператор выступает ответчиком</w:t>
            </w:r>
          </w:p>
        </w:tc>
        <w:tc>
          <w:tcPr>
            <w:vMerge w:val="continue"/>
          </w:tcPr>
          <w:p/>
        </w:tc>
      </w:tr>
      <w:tr>
        <w:tc>
          <w:tcPr>
            <w:gridSpan w:val="2"/>
            <w:tcW w:w="9071" w:type="dxa"/>
          </w:tcPr>
          <w:p>
            <w:pPr>
              <w:pStyle w:val="0"/>
            </w:pPr>
            <w:r>
              <w:rPr>
                <w:sz w:val="24"/>
              </w:rPr>
              <w:t xml:space="preserve">Информация о средствах программно-аппаратных измерений</w:t>
            </w:r>
          </w:p>
        </w:tc>
      </w:tr>
      <w:tr>
        <w:tc>
          <w:tcPr>
            <w:tcW w:w="7030" w:type="dxa"/>
          </w:tcPr>
          <w:p>
            <w:pPr>
              <w:pStyle w:val="0"/>
            </w:pPr>
            <w:r>
              <w:rPr>
                <w:sz w:val="24"/>
              </w:rPr>
              <w:t xml:space="preserve">Идентификатор средства программно-аппаратных измерений (информация заполняется по усмотрению поставщика информации)</w:t>
            </w:r>
          </w:p>
        </w:tc>
        <w:tc>
          <w:tcPr>
            <w:tcW w:w="2041" w:type="dxa"/>
          </w:tcPr>
          <w:p>
            <w:pPr>
              <w:pStyle w:val="0"/>
              <w:jc w:val="center"/>
            </w:pPr>
            <w:r>
              <w:rPr>
                <w:sz w:val="24"/>
              </w:rPr>
              <w:t xml:space="preserve">в течение 10 рабочих дней со дня установки средства программно-аппаратных измерений</w:t>
            </w:r>
          </w:p>
        </w:tc>
      </w:tr>
      <w:tr>
        <w:tc>
          <w:tcPr>
            <w:tcW w:w="7030" w:type="dxa"/>
          </w:tcPr>
          <w:p>
            <w:pPr>
              <w:pStyle w:val="0"/>
              <w:jc w:val="both"/>
            </w:pPr>
            <w:r>
              <w:rPr>
                <w:sz w:val="24"/>
              </w:rPr>
              <w:t xml:space="preserve">Данные об измерении количества отходов, полученные с помощью средств программно-аппаратных измерений (информация заполняется по усмотрению поставщика информации)</w:t>
            </w:r>
          </w:p>
        </w:tc>
        <w:tc>
          <w:tcPr>
            <w:tcW w:w="2041" w:type="dxa"/>
            <w:vAlign w:val="center"/>
          </w:tcPr>
          <w:p>
            <w:pPr>
              <w:pStyle w:val="0"/>
              <w:jc w:val="center"/>
            </w:pPr>
            <w:r>
              <w:rPr>
                <w:sz w:val="24"/>
              </w:rPr>
              <w:t xml:space="preserve">Ежечасно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10</w:t>
      </w:r>
    </w:p>
    <w:p>
      <w:pPr>
        <w:pStyle w:val="0"/>
        <w:jc w:val="right"/>
      </w:pPr>
      <w:r>
        <w:rPr>
          <w:sz w:val="24"/>
        </w:rPr>
        <w:t xml:space="preserve">к приказу Минприроды России</w:t>
      </w:r>
    </w:p>
    <w:p>
      <w:pPr>
        <w:pStyle w:val="0"/>
        <w:jc w:val="right"/>
      </w:pPr>
      <w:r>
        <w:rPr>
          <w:sz w:val="24"/>
        </w:rPr>
        <w:t xml:space="preserve">от 26.12.2022 N 919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53"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Приказа</w:t>
              </w:r>
            </w:hyperlink>
            <w:r>
              <w:rPr>
                <w:sz w:val="24"/>
                <w:color w:val="392c69"/>
              </w:rPr>
              <w:t xml:space="preserve"> Минприроды России от 07.06.2023 N 345)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982" w:name="P982"/>
    <w:bookmarkEnd w:id="982"/>
    <w:p>
      <w:pPr>
        <w:pStyle w:val="0"/>
        <w:jc w:val="center"/>
      </w:pPr>
      <w:r>
        <w:rPr>
          <w:sz w:val="24"/>
        </w:rPr>
        <w:t xml:space="preserve">Информация</w:t>
      </w:r>
    </w:p>
    <w:p>
      <w:pPr>
        <w:pStyle w:val="0"/>
        <w:jc w:val="center"/>
      </w:pPr>
      <w:r>
        <w:rPr>
          <w:sz w:val="24"/>
        </w:rPr>
        <w:t xml:space="preserve">о балансах количественных характеристик образования,</w:t>
      </w:r>
    </w:p>
    <w:p>
      <w:pPr>
        <w:pStyle w:val="0"/>
        <w:jc w:val="center"/>
      </w:pPr>
      <w:r>
        <w:rPr>
          <w:sz w:val="24"/>
        </w:rPr>
        <w:t xml:space="preserve">утилизации, обезвреживания, захоронения твердых коммунальных</w:t>
      </w:r>
    </w:p>
    <w:p>
      <w:pPr>
        <w:pStyle w:val="0"/>
        <w:jc w:val="center"/>
      </w:pPr>
      <w:r>
        <w:rPr>
          <w:sz w:val="24"/>
        </w:rPr>
        <w:t xml:space="preserve">отходов на территориях субъектов Российской Федерации,</w:t>
      </w:r>
    </w:p>
    <w:p>
      <w:pPr>
        <w:pStyle w:val="0"/>
        <w:jc w:val="center"/>
      </w:pPr>
      <w:r>
        <w:rPr>
          <w:sz w:val="24"/>
        </w:rPr>
        <w:t xml:space="preserve">на которых региональный оператор по обращению с твердыми</w:t>
      </w:r>
    </w:p>
    <w:p>
      <w:pPr>
        <w:pStyle w:val="0"/>
        <w:jc w:val="center"/>
      </w:pPr>
      <w:r>
        <w:rPr>
          <w:sz w:val="24"/>
        </w:rPr>
        <w:t xml:space="preserve">коммунальными отходами осуществляет свою деятельность</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30"/>
        <w:gridCol w:w="2041"/>
      </w:tblGrid>
      <w:tr>
        <w:tc>
          <w:tcPr>
            <w:tcW w:w="7030"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tc>
        <w:tc>
          <w:tcPr>
            <w:tcW w:w="2041" w:type="dxa"/>
          </w:tcPr>
          <w:p>
            <w:pPr>
              <w:pStyle w:val="0"/>
              <w:jc w:val="center"/>
            </w:pPr>
            <w:r>
              <w:rPr>
                <w:sz w:val="24"/>
              </w:rPr>
              <w:t xml:space="preserve">Сроки и периодичность размещения информации</w:t>
            </w:r>
          </w:p>
        </w:tc>
      </w:tr>
      <w:tr>
        <w:tc>
          <w:tcPr>
            <w:tcW w:w="7030" w:type="dxa"/>
          </w:tcPr>
          <w:p>
            <w:pPr>
              <w:pStyle w:val="0"/>
              <w:jc w:val="both"/>
            </w:pPr>
            <w:r>
              <w:rPr>
                <w:sz w:val="24"/>
              </w:rPr>
              <w:t xml:space="preserve">Территория субъекта Российской Федерации по Общероссийскому </w:t>
            </w:r>
            <w:hyperlink w:history="0" r:id="rId54"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tcW w:w="2041" w:type="dxa"/>
            <w:vMerge w:val="restart"/>
          </w:tcPr>
          <w:p>
            <w:pPr>
              <w:pStyle w:val="0"/>
            </w:pPr>
            <w:r>
              <w:rPr>
                <w:sz w:val="24"/>
              </w:rPr>
              <w:t xml:space="preserve">Ежемесячно нарастающим итогом, не позднее 10 рабочего дня месяца, следующего за отчетным, и ежегодно, не позднее 1 февраля года, следующего за отчетным</w:t>
            </w:r>
          </w:p>
        </w:tc>
      </w:tr>
      <w:tr>
        <w:tc>
          <w:tcPr>
            <w:tcW w:w="7030" w:type="dxa"/>
          </w:tcPr>
          <w:p>
            <w:pPr>
              <w:pStyle w:val="0"/>
            </w:pPr>
            <w:r>
              <w:rPr>
                <w:sz w:val="24"/>
              </w:rPr>
              <w:t xml:space="preserve">Год предоставления балансовых показателей</w:t>
            </w:r>
          </w:p>
        </w:tc>
        <w:tc>
          <w:tcPr>
            <w:vMerge w:val="continue"/>
          </w:tcPr>
          <w:p/>
        </w:tc>
      </w:tr>
      <w:tr>
        <w:tc>
          <w:tcPr>
            <w:tcW w:w="7030" w:type="dxa"/>
          </w:tcPr>
          <w:p>
            <w:pPr>
              <w:pStyle w:val="0"/>
            </w:pPr>
            <w:r>
              <w:rPr>
                <w:sz w:val="24"/>
              </w:rPr>
              <w:t xml:space="preserve">Месяц предоставления балансовых показателей</w:t>
            </w:r>
          </w:p>
        </w:tc>
        <w:tc>
          <w:tcPr>
            <w:vMerge w:val="continue"/>
          </w:tcPr>
          <w:p/>
        </w:tc>
      </w:tr>
      <w:tr>
        <w:tc>
          <w:tcPr>
            <w:tcW w:w="7030" w:type="dxa"/>
          </w:tcPr>
          <w:p>
            <w:pPr>
              <w:pStyle w:val="0"/>
            </w:pPr>
            <w:r>
              <w:rPr>
                <w:sz w:val="24"/>
              </w:rPr>
              <w:t xml:space="preserve">Зона деятельности регионального оператора</w:t>
            </w:r>
          </w:p>
        </w:tc>
        <w:tc>
          <w:tcPr>
            <w:vMerge w:val="continue"/>
          </w:tcPr>
          <w:p/>
        </w:tc>
      </w:tr>
      <w:tr>
        <w:tc>
          <w:tcPr>
            <w:tcW w:w="7030" w:type="dxa"/>
          </w:tcPr>
          <w:p>
            <w:pPr>
              <w:pStyle w:val="0"/>
              <w:jc w:val="both"/>
            </w:pPr>
            <w:r>
              <w:rPr>
                <w:sz w:val="24"/>
              </w:rPr>
              <w:t xml:space="preserve">Вид отходов в соответствии с </w:t>
            </w:r>
            <w:hyperlink w:history="0" r:id="rId55" w:tooltip="Приказ Росприроднадзора от 22.05.2017 N 242 (ред. от 20.12.2024) &quot;Об утверждении Федерального классификационного каталога отходов&quot; (Зарегистрировано в Минюсте России 08.06.2017 N 47008) {КонсультантПлюс}">
              <w:r>
                <w:rPr>
                  <w:sz w:val="24"/>
                  <w:color w:val="0000ff"/>
                </w:rPr>
                <w:t xml:space="preserve">приказом</w:t>
              </w:r>
            </w:hyperlink>
            <w:r>
              <w:rPr>
                <w:sz w:val="24"/>
              </w:rPr>
              <w:t xml:space="preserve"> Росприроднадзора от 22.05.2017 N 242 "Об утверждении Федерального классификационного каталога отходов" (зарегистрирован Министерством юстиции Российской Федерации 08.06.2017, регистрационный N 47008), с изменениями, внесенными приказами Росприроднадзора от 20.07.2017 N 359 (зарегистрирован Министерством юстиции Российской Федерации 01.09.2017, регистрационный N 48070), от 28.11.2017 N 566 (зарегистрирован Министерством юстиции Российской Федерации 24.01.2018, регистрационный N 49762), от 02.11.2018 N 451 (зарегистрирован Министерством юстиции Российской Федерации 26.11.2018, регистрационный N 52788), от 29.03.2021 N 149 (зарегистрирован Министерством юстиции Российской Федерации 07.07.2021, регистрационный N 64159), от 29.07.2021 N 478 (зарегистрирован Министерством юстиции Российской Федерации 23.09.2021, регистрационный N 65121), от 04.10.2021 N 670 (зарегистрирован Министерством юстиции Российской Федерации 11.11.2021, регистрационный N 65769), от 16.05.2022 N 222 (зарегистрирован Министерством юстиции Российской Федерации 05.08.2022, регистрационный N 69516)</w:t>
            </w:r>
          </w:p>
          <w:p>
            <w:pPr>
              <w:pStyle w:val="0"/>
              <w:jc w:val="both"/>
            </w:pPr>
            <w:r>
              <w:rPr>
                <w:sz w:val="24"/>
              </w:rPr>
              <w:t xml:space="preserve">(информация заполняется по усмотрению поставщика информации)</w:t>
            </w:r>
          </w:p>
        </w:tc>
        <w:tc>
          <w:tcPr>
            <w:vMerge w:val="continue"/>
          </w:tcPr>
          <w:p/>
        </w:tc>
      </w:tr>
      <w:tr>
        <w:tc>
          <w:tcPr>
            <w:tcW w:w="7030" w:type="dxa"/>
          </w:tcPr>
          <w:p>
            <w:pPr>
              <w:pStyle w:val="0"/>
              <w:jc w:val="both"/>
            </w:pPr>
            <w:r>
              <w:rPr>
                <w:sz w:val="24"/>
              </w:rPr>
              <w:t xml:space="preserve">Территория муниципального образования, с которой транспортируются ТКО от потребителей (заполняется 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hyperlink w:history="0" r:id="rId5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 или наименование объекта обработки, утилизации, обезвреживания, размещения, мусороперегрузочной станции, с которой транспортируются ТКО, или наименование субъекта Российской Федерации, от границ которого осуществляется транспортирование ТКО в случае заключения между субъектами Российской Федерации соглашения</w:t>
            </w:r>
          </w:p>
        </w:tc>
        <w:tc>
          <w:tcPr>
            <w:vMerge w:val="continue"/>
          </w:tcPr>
          <w:p/>
        </w:tc>
      </w:tr>
      <w:tr>
        <w:tc>
          <w:tcPr>
            <w:tcW w:w="7030" w:type="dxa"/>
          </w:tcPr>
          <w:p>
            <w:pPr>
              <w:pStyle w:val="0"/>
              <w:jc w:val="both"/>
            </w:pPr>
            <w:r>
              <w:rPr>
                <w:sz w:val="24"/>
              </w:rPr>
              <w:t xml:space="preserve">Наименование объекта обработки, утилизации, обезвреживания, размещения, мусороперегрузочной станции, на которую транспортируются ТКО, или наименование субъекта Российской Федерации, до границ которого осуществляется транспортирование ТКО в случае заключения между субъектами Российской Федерации соглашения</w:t>
            </w:r>
          </w:p>
        </w:tc>
        <w:tc>
          <w:tcPr>
            <w:vMerge w:val="continue"/>
          </w:tcPr>
          <w:p/>
        </w:tc>
      </w:tr>
      <w:tr>
        <w:tc>
          <w:tcPr>
            <w:tcW w:w="7030" w:type="dxa"/>
          </w:tcPr>
          <w:p>
            <w:pPr>
              <w:pStyle w:val="0"/>
              <w:jc w:val="both"/>
            </w:pPr>
            <w:r>
              <w:rPr>
                <w:sz w:val="24"/>
              </w:rPr>
              <w:t xml:space="preserve">Масса транспортируемых ТКО, тонн</w:t>
            </w:r>
          </w:p>
        </w:tc>
        <w:tc>
          <w:tcPr>
            <w:vMerge w:val="continue"/>
          </w:tcPr>
          <w:p/>
        </w:tc>
      </w:tr>
      <w:tr>
        <w:tc>
          <w:tcPr>
            <w:tcW w:w="7030" w:type="dxa"/>
          </w:tcPr>
          <w:p>
            <w:pPr>
              <w:pStyle w:val="0"/>
              <w:jc w:val="both"/>
            </w:pPr>
            <w:r>
              <w:rPr>
                <w:sz w:val="24"/>
              </w:rPr>
              <w:t xml:space="preserve">Объем принятых ТКО (в случае отсутствия средства измерения массы), м</w:t>
            </w:r>
            <w:r>
              <w:rPr>
                <w:sz w:val="24"/>
                <w:vertAlign w:val="superscript"/>
              </w:rPr>
              <w:t xml:space="preserve">3</w:t>
            </w:r>
          </w:p>
        </w:tc>
        <w:tc>
          <w:tcPr>
            <w:vMerge w:val="continue"/>
          </w:tcP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11</w:t>
      </w:r>
    </w:p>
    <w:p>
      <w:pPr>
        <w:pStyle w:val="0"/>
        <w:jc w:val="right"/>
      </w:pPr>
      <w:r>
        <w:rPr>
          <w:sz w:val="24"/>
        </w:rPr>
        <w:t xml:space="preserve">к приказу Минприроды России</w:t>
      </w:r>
    </w:p>
    <w:p>
      <w:pPr>
        <w:pStyle w:val="0"/>
        <w:jc w:val="right"/>
      </w:pPr>
      <w:r>
        <w:rPr>
          <w:sz w:val="24"/>
        </w:rPr>
        <w:t xml:space="preserve">от 26.12.2022 N 919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57"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Приказа</w:t>
              </w:r>
            </w:hyperlink>
            <w:r>
              <w:rPr>
                <w:sz w:val="24"/>
                <w:color w:val="392c69"/>
              </w:rPr>
              <w:t xml:space="preserve"> Минприроды России от 07.06.2023 N 345)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013" w:name="P1013"/>
    <w:bookmarkEnd w:id="1013"/>
    <w:p>
      <w:pPr>
        <w:pStyle w:val="0"/>
        <w:jc w:val="center"/>
      </w:pPr>
      <w:r>
        <w:rPr>
          <w:sz w:val="24"/>
        </w:rPr>
        <w:t xml:space="preserve">Информация</w:t>
      </w:r>
    </w:p>
    <w:p>
      <w:pPr>
        <w:pStyle w:val="0"/>
        <w:jc w:val="center"/>
      </w:pPr>
      <w:r>
        <w:rPr>
          <w:sz w:val="24"/>
        </w:rPr>
        <w:t xml:space="preserve">об объектах обработки, утилизации, обезвреживания,</w:t>
      </w:r>
    </w:p>
    <w:p>
      <w:pPr>
        <w:pStyle w:val="0"/>
        <w:jc w:val="center"/>
      </w:pPr>
      <w:r>
        <w:rPr>
          <w:sz w:val="24"/>
        </w:rPr>
        <w:t xml:space="preserve">размещения твердых коммунальных отходов</w:t>
      </w:r>
    </w:p>
    <w:p>
      <w:pPr>
        <w:pStyle w:val="0"/>
        <w:jc w:val="both"/>
      </w:pPr>
      <w:r>
        <w:rPr>
          <w:sz w:val="24"/>
        </w:rPr>
      </w:r>
    </w:p>
    <w:p>
      <w:pPr>
        <w:pStyle w:val="0"/>
        <w:jc w:val="center"/>
      </w:pPr>
      <w:r>
        <w:rPr>
          <w:sz w:val="24"/>
        </w:rPr>
        <w:t xml:space="preserve">1. Информация об объектах захоронения твердых</w:t>
      </w:r>
    </w:p>
    <w:p>
      <w:pPr>
        <w:pStyle w:val="0"/>
        <w:jc w:val="center"/>
      </w:pPr>
      <w:r>
        <w:rPr>
          <w:sz w:val="24"/>
        </w:rPr>
        <w:t xml:space="preserve">коммунальных отходов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30"/>
        <w:gridCol w:w="2041"/>
      </w:tblGrid>
      <w:tr>
        <w:tc>
          <w:tcPr>
            <w:tcW w:w="7030"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tc>
        <w:tc>
          <w:tcPr>
            <w:tcW w:w="2041" w:type="dxa"/>
          </w:tcPr>
          <w:p>
            <w:pPr>
              <w:pStyle w:val="0"/>
              <w:jc w:val="center"/>
            </w:pPr>
            <w:r>
              <w:rPr>
                <w:sz w:val="24"/>
              </w:rPr>
              <w:t xml:space="preserve">Сроки и периодичность размещения информации</w:t>
            </w:r>
          </w:p>
        </w:tc>
      </w:tr>
      <w:tr>
        <w:tc>
          <w:tcPr>
            <w:gridSpan w:val="2"/>
            <w:tcW w:w="9071" w:type="dxa"/>
          </w:tcPr>
          <w:p>
            <w:pPr>
              <w:pStyle w:val="0"/>
              <w:jc w:val="both"/>
            </w:pPr>
            <w:r>
              <w:rPr>
                <w:sz w:val="24"/>
              </w:rPr>
              <w:t xml:space="preserve">Информация об объекте захоронения ТКО</w:t>
            </w:r>
          </w:p>
        </w:tc>
      </w:tr>
      <w:tr>
        <w:tc>
          <w:tcPr>
            <w:tcW w:w="7030" w:type="dxa"/>
          </w:tcPr>
          <w:p>
            <w:pPr>
              <w:pStyle w:val="0"/>
              <w:jc w:val="both"/>
            </w:pPr>
            <w:r>
              <w:rPr>
                <w:sz w:val="24"/>
              </w:rPr>
              <w:t xml:space="preserve">Наименование объекта</w:t>
            </w:r>
          </w:p>
        </w:tc>
        <w:tc>
          <w:tcPr>
            <w:tcW w:w="2041" w:type="dxa"/>
            <w:tcBorders>
              <w:bottom w:val="nil"/>
            </w:tcBorders>
          </w:tcPr>
          <w:p>
            <w:pPr>
              <w:pStyle w:val="0"/>
            </w:pPr>
            <w:r>
              <w:rPr>
                <w:sz w:val="24"/>
              </w:rPr>
            </w:r>
          </w:p>
        </w:tc>
      </w:tr>
      <w:tr>
        <w:tc>
          <w:tcPr>
            <w:tcW w:w="7030" w:type="dxa"/>
          </w:tcPr>
          <w:p>
            <w:pPr>
              <w:pStyle w:val="0"/>
              <w:jc w:val="both"/>
            </w:pPr>
            <w:r>
              <w:rPr>
                <w:sz w:val="24"/>
              </w:rPr>
              <w:t xml:space="preserve">Кадастровый номер здания, сооружения</w:t>
            </w:r>
          </w:p>
        </w:tc>
        <w:tc>
          <w:tcPr>
            <w:tcW w:w="2041" w:type="dxa"/>
            <w:tcBorders>
              <w:top w:val="nil"/>
            </w:tcBorders>
            <w:vMerge w:val="restart"/>
          </w:tcPr>
          <w:p>
            <w:pPr>
              <w:pStyle w:val="0"/>
              <w:jc w:val="center"/>
            </w:pPr>
            <w:r>
              <w:rPr>
                <w:sz w:val="24"/>
              </w:rPr>
              <w:t xml:space="preserve">В течение 10 рабочих дней со дня изменения информации</w:t>
            </w:r>
          </w:p>
        </w:tc>
      </w:tr>
      <w:tr>
        <w:tc>
          <w:tcPr>
            <w:tcW w:w="7030" w:type="dxa"/>
          </w:tcPr>
          <w:p>
            <w:pPr>
              <w:pStyle w:val="0"/>
              <w:jc w:val="both"/>
            </w:pPr>
            <w:r>
              <w:rPr>
                <w:sz w:val="24"/>
              </w:rPr>
              <w:t xml:space="preserve">Наименование комплексного объекта, в состав которого входит объект (при наличии)</w:t>
            </w:r>
          </w:p>
        </w:tc>
        <w:tc>
          <w:tcPr>
            <w:tcBorders>
              <w:top w:val="nil"/>
            </w:tcBorders>
            <w:vMerge w:val="continue"/>
          </w:tcPr>
          <w:p/>
        </w:tc>
      </w:tr>
      <w:tr>
        <w:tc>
          <w:tcPr>
            <w:tcW w:w="7030" w:type="dxa"/>
          </w:tcPr>
          <w:p>
            <w:pPr>
              <w:pStyle w:val="0"/>
              <w:jc w:val="both"/>
            </w:pPr>
            <w:r>
              <w:rPr>
                <w:sz w:val="24"/>
              </w:rPr>
              <w:t xml:space="preserve">Территория субъекта Российской Федерации по Общероссийскому </w:t>
            </w:r>
            <w:hyperlink w:history="0" r:id="rId58"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tcBorders>
              <w:top w:val="nil"/>
            </w:tcBorders>
            <w:vMerge w:val="continue"/>
          </w:tcPr>
          <w:p/>
        </w:tc>
      </w:tr>
      <w:tr>
        <w:tc>
          <w:tcPr>
            <w:tcW w:w="7030" w:type="dxa"/>
          </w:tcPr>
          <w:p>
            <w:pPr>
              <w:pStyle w:val="0"/>
              <w:jc w:val="both"/>
            </w:pPr>
            <w:r>
              <w:rPr>
                <w:sz w:val="24"/>
              </w:rPr>
              <w:t xml:space="preserve">Координаты места нахождения объекта</w:t>
            </w:r>
          </w:p>
          <w:p>
            <w:pPr>
              <w:pStyle w:val="0"/>
              <w:jc w:val="both"/>
            </w:pPr>
            <w:r>
              <w:rPr>
                <w:sz w:val="24"/>
              </w:rPr>
              <w:t xml:space="preserve">(указываются во всемирной системе геодезических параметров Земли 1984 года (WGS84)</w:t>
            </w:r>
          </w:p>
        </w:tc>
        <w:tc>
          <w:tcPr>
            <w:tcBorders>
              <w:top w:val="nil"/>
            </w:tcBorders>
            <w:vMerge w:val="continue"/>
          </w:tcPr>
          <w:p/>
        </w:tc>
      </w:tr>
      <w:tr>
        <w:tc>
          <w:tcPr>
            <w:tcW w:w="7030" w:type="dxa"/>
          </w:tcPr>
          <w:p>
            <w:pPr>
              <w:pStyle w:val="0"/>
              <w:jc w:val="both"/>
            </w:pPr>
            <w:r>
              <w:rPr>
                <w:sz w:val="24"/>
              </w:rPr>
              <w:t xml:space="preserve">Адрес объекта (при наличии)</w:t>
            </w:r>
          </w:p>
        </w:tc>
        <w:tc>
          <w:tcPr>
            <w:tcBorders>
              <w:top w:val="nil"/>
            </w:tcBorders>
            <w:vMerge w:val="continue"/>
          </w:tcPr>
          <w:p/>
        </w:tc>
      </w:tr>
      <w:tr>
        <w:tc>
          <w:tcPr>
            <w:tcW w:w="7030" w:type="dxa"/>
          </w:tcPr>
          <w:p>
            <w:pPr>
              <w:pStyle w:val="0"/>
              <w:jc w:val="both"/>
            </w:pPr>
            <w:r>
              <w:rPr>
                <w:sz w:val="24"/>
              </w:rPr>
              <w:t xml:space="preserve">Кадастровый номер земельного участка, на котором располагается объект</w:t>
            </w:r>
          </w:p>
        </w:tc>
        <w:tc>
          <w:tcPr>
            <w:tcBorders>
              <w:top w:val="nil"/>
            </w:tcBorders>
            <w:vMerge w:val="continue"/>
          </w:tcPr>
          <w:p/>
        </w:tc>
      </w:tr>
      <w:tr>
        <w:tc>
          <w:tcPr>
            <w:tcW w:w="7030" w:type="dxa"/>
          </w:tcPr>
          <w:p>
            <w:pPr>
              <w:pStyle w:val="0"/>
              <w:jc w:val="both"/>
            </w:pPr>
            <w:r>
              <w:rPr>
                <w:sz w:val="24"/>
              </w:rPr>
              <w:t xml:space="preserve">Полное наименование либо фамилия, имя и отчество (при наличии) собственника объекта</w:t>
            </w:r>
          </w:p>
        </w:tc>
        <w:tc>
          <w:tcPr>
            <w:tcBorders>
              <w:top w:val="nil"/>
            </w:tcBorders>
            <w:vMerge w:val="continue"/>
          </w:tcPr>
          <w:p/>
        </w:tc>
      </w:tr>
      <w:tr>
        <w:tc>
          <w:tcPr>
            <w:tcW w:w="7030" w:type="dxa"/>
          </w:tcPr>
          <w:p>
            <w:pPr>
              <w:pStyle w:val="0"/>
              <w:jc w:val="both"/>
            </w:pPr>
            <w:r>
              <w:rPr>
                <w:sz w:val="24"/>
              </w:rPr>
              <w:t xml:space="preserve">ИНН собственника объекта</w:t>
            </w:r>
          </w:p>
        </w:tc>
        <w:tc>
          <w:tcPr>
            <w:tcBorders>
              <w:top w:val="nil"/>
            </w:tcBorders>
            <w:vMerge w:val="continue"/>
          </w:tcPr>
          <w:p/>
        </w:tc>
      </w:tr>
      <w:tr>
        <w:tc>
          <w:tcPr>
            <w:tcW w:w="7030" w:type="dxa"/>
          </w:tcPr>
          <w:p>
            <w:pPr>
              <w:pStyle w:val="0"/>
              <w:jc w:val="both"/>
            </w:pPr>
            <w:r>
              <w:rPr>
                <w:sz w:val="24"/>
              </w:rPr>
              <w:t xml:space="preserve">Полное наименование юридического лица или фамилия, имя и отчество (при наличии) индивидуального предпринимателя, эксплуатирующего объект</w:t>
            </w:r>
          </w:p>
        </w:tc>
        <w:tc>
          <w:tcPr>
            <w:tcBorders>
              <w:top w:val="nil"/>
            </w:tcBorders>
            <w:vMerge w:val="continue"/>
          </w:tcPr>
          <w:p/>
        </w:tc>
      </w:tr>
      <w:tr>
        <w:tc>
          <w:tcPr>
            <w:tcW w:w="7030" w:type="dxa"/>
          </w:tcPr>
          <w:p>
            <w:pPr>
              <w:pStyle w:val="0"/>
              <w:jc w:val="both"/>
            </w:pPr>
            <w:r>
              <w:rPr>
                <w:sz w:val="24"/>
              </w:rPr>
              <w:t xml:space="preserve">ИНН юридического лица или индивидуального предпринимателя, эксплуатирующего объект</w:t>
            </w:r>
          </w:p>
        </w:tc>
        <w:tc>
          <w:tcPr>
            <w:tcBorders>
              <w:top w:val="nil"/>
            </w:tcBorders>
            <w:vMerge w:val="continue"/>
          </w:tcPr>
          <w:p/>
        </w:tc>
      </w:tr>
      <w:tr>
        <w:tc>
          <w:tcPr>
            <w:tcW w:w="7030" w:type="dxa"/>
          </w:tcPr>
          <w:p>
            <w:pPr>
              <w:pStyle w:val="0"/>
              <w:jc w:val="both"/>
            </w:pPr>
            <w:r>
              <w:rPr>
                <w:sz w:val="24"/>
              </w:rPr>
              <w:t xml:space="preserve">Копия документа, подтверждающего право собственности или иное законное основание владения объектом</w:t>
            </w:r>
          </w:p>
        </w:tc>
        <w:tc>
          <w:tcPr>
            <w:tcBorders>
              <w:top w:val="nil"/>
            </w:tcBorders>
            <w:vMerge w:val="continue"/>
          </w:tcPr>
          <w:p/>
        </w:tc>
      </w:tr>
      <w:tr>
        <w:tc>
          <w:tcPr>
            <w:tcW w:w="7030" w:type="dxa"/>
          </w:tcPr>
          <w:p>
            <w:pPr>
              <w:pStyle w:val="0"/>
              <w:jc w:val="both"/>
            </w:pPr>
            <w:r>
              <w:rPr>
                <w:sz w:val="24"/>
              </w:rPr>
              <w:t xml:space="preserve">Год ввода объекта в эксплуатацию</w:t>
            </w:r>
          </w:p>
        </w:tc>
        <w:tc>
          <w:tcPr>
            <w:tcBorders>
              <w:top w:val="nil"/>
            </w:tcBorders>
            <w:vMerge w:val="continue"/>
          </w:tcPr>
          <w:p/>
        </w:tc>
      </w:tr>
      <w:tr>
        <w:tc>
          <w:tcPr>
            <w:tcW w:w="7030" w:type="dxa"/>
          </w:tcPr>
          <w:p>
            <w:pPr>
              <w:pStyle w:val="0"/>
              <w:jc w:val="both"/>
            </w:pPr>
            <w:r>
              <w:rPr>
                <w:sz w:val="24"/>
              </w:rPr>
              <w:t xml:space="preserve">Год планируемой реконструкции объекта</w:t>
            </w:r>
          </w:p>
          <w:p>
            <w:pPr>
              <w:pStyle w:val="0"/>
              <w:jc w:val="both"/>
            </w:pPr>
            <w:r>
              <w:rPr>
                <w:sz w:val="24"/>
              </w:rPr>
              <w:t xml:space="preserve">(информация заполняется по усмотрению поставщика информации)</w:t>
            </w:r>
          </w:p>
        </w:tc>
        <w:tc>
          <w:tcPr>
            <w:tcBorders>
              <w:top w:val="nil"/>
            </w:tcBorders>
            <w:vMerge w:val="continue"/>
          </w:tcPr>
          <w:p/>
        </w:tc>
      </w:tr>
      <w:tr>
        <w:tc>
          <w:tcPr>
            <w:tcW w:w="7030" w:type="dxa"/>
          </w:tcPr>
          <w:p>
            <w:pPr>
              <w:pStyle w:val="0"/>
            </w:pPr>
            <w:r>
              <w:rPr>
                <w:sz w:val="24"/>
              </w:rPr>
              <w:t xml:space="preserve">Год планируемого вывода объекта из эксплуатации</w:t>
            </w:r>
          </w:p>
          <w:p>
            <w:pPr>
              <w:pStyle w:val="0"/>
            </w:pPr>
            <w:r>
              <w:rPr>
                <w:sz w:val="24"/>
              </w:rPr>
              <w:t xml:space="preserve">(информация заполняется по усмотрению поставщика информации)</w:t>
            </w:r>
          </w:p>
        </w:tc>
        <w:tc>
          <w:tcPr>
            <w:tcBorders>
              <w:top w:val="nil"/>
            </w:tcBorders>
            <w:vMerge w:val="continue"/>
          </w:tcPr>
          <w:p/>
        </w:tc>
      </w:tr>
      <w:tr>
        <w:tc>
          <w:tcPr>
            <w:tcW w:w="7030" w:type="dxa"/>
          </w:tcPr>
          <w:p>
            <w:pPr>
              <w:pStyle w:val="0"/>
              <w:jc w:val="both"/>
            </w:pPr>
            <w:r>
              <w:rPr>
                <w:sz w:val="24"/>
              </w:rPr>
              <w:t xml:space="preserve">Копия проектной документации (при наличии)</w:t>
            </w:r>
          </w:p>
        </w:tc>
        <w:tc>
          <w:tcPr>
            <w:tcBorders>
              <w:top w:val="nil"/>
            </w:tcBorders>
            <w:vMerge w:val="continue"/>
          </w:tcPr>
          <w:p/>
        </w:tc>
      </w:tr>
      <w:tr>
        <w:tc>
          <w:tcPr>
            <w:tcW w:w="7030" w:type="dxa"/>
          </w:tcPr>
          <w:p>
            <w:pPr>
              <w:pStyle w:val="0"/>
              <w:jc w:val="both"/>
            </w:pPr>
            <w:r>
              <w:rPr>
                <w:sz w:val="24"/>
              </w:rPr>
              <w:t xml:space="preserve">Копия акта ввода объекта в эксплуатацию (при наличии)</w:t>
            </w:r>
          </w:p>
        </w:tc>
        <w:tc>
          <w:tcPr>
            <w:tcBorders>
              <w:top w:val="nil"/>
            </w:tcBorders>
            <w:vMerge w:val="continue"/>
          </w:tcPr>
          <w:p/>
        </w:tc>
      </w:tr>
      <w:tr>
        <w:tc>
          <w:tcPr>
            <w:tcW w:w="7030" w:type="dxa"/>
          </w:tcPr>
          <w:p>
            <w:pPr>
              <w:pStyle w:val="0"/>
              <w:jc w:val="both"/>
            </w:pPr>
            <w:r>
              <w:rPr>
                <w:sz w:val="24"/>
              </w:rPr>
              <w:t xml:space="preserve">Номер лицензии на осуществление деятельности по сбору, транспортированию, обработке, утилизации, обезвреживанию, размещению отходов I - IV классов опасности (при наличии)</w:t>
            </w:r>
          </w:p>
        </w:tc>
        <w:tc>
          <w:tcPr>
            <w:tcBorders>
              <w:top w:val="nil"/>
            </w:tcBorders>
            <w:vMerge w:val="continue"/>
          </w:tcPr>
          <w:p/>
        </w:tc>
      </w:tr>
      <w:tr>
        <w:tc>
          <w:tcPr>
            <w:tcW w:w="7030" w:type="dxa"/>
          </w:tcPr>
          <w:p>
            <w:pPr>
              <w:pStyle w:val="0"/>
              <w:jc w:val="both"/>
            </w:pPr>
            <w:r>
              <w:rPr>
                <w:sz w:val="24"/>
              </w:rPr>
              <w:t xml:space="preserve">Номер объекта в государственном реестре объектов размещения отходов</w:t>
            </w:r>
          </w:p>
        </w:tc>
        <w:tc>
          <w:tcPr>
            <w:tcBorders>
              <w:top w:val="nil"/>
            </w:tcBorders>
            <w:vMerge w:val="continue"/>
          </w:tcPr>
          <w:p/>
        </w:tc>
      </w:tr>
      <w:tr>
        <w:tc>
          <w:tcPr>
            <w:tcW w:w="7030" w:type="dxa"/>
          </w:tcPr>
          <w:p>
            <w:pPr>
              <w:pStyle w:val="0"/>
              <w:jc w:val="both"/>
            </w:pPr>
            <w:r>
              <w:rPr>
                <w:sz w:val="24"/>
              </w:rPr>
              <w:t xml:space="preserve">Дата проведения последней инвентаризации</w:t>
            </w:r>
          </w:p>
        </w:tc>
        <w:tc>
          <w:tcPr>
            <w:tcBorders>
              <w:top w:val="nil"/>
            </w:tcBorders>
            <w:vMerge w:val="continue"/>
          </w:tcPr>
          <w:p/>
        </w:tc>
      </w:tr>
      <w:tr>
        <w:tc>
          <w:tcPr>
            <w:tcW w:w="7030" w:type="dxa"/>
          </w:tcPr>
          <w:p>
            <w:pPr>
              <w:pStyle w:val="0"/>
              <w:jc w:val="both"/>
            </w:pPr>
            <w:r>
              <w:rPr>
                <w:sz w:val="24"/>
              </w:rPr>
              <w:t xml:space="preserve">Проектная годовая мощность объекта</w:t>
            </w:r>
          </w:p>
        </w:tc>
        <w:tc>
          <w:tcPr>
            <w:tcBorders>
              <w:top w:val="nil"/>
            </w:tcBorders>
            <w:vMerge w:val="continue"/>
          </w:tcPr>
          <w:p/>
        </w:tc>
      </w:tr>
      <w:tr>
        <w:tc>
          <w:tcPr>
            <w:tcW w:w="7030" w:type="dxa"/>
          </w:tcPr>
          <w:p>
            <w:pPr>
              <w:pStyle w:val="0"/>
              <w:jc w:val="both"/>
            </w:pPr>
            <w:r>
              <w:rPr>
                <w:sz w:val="24"/>
              </w:rPr>
              <w:t xml:space="preserve">Проектная продолжительность рабочих смен</w:t>
            </w:r>
          </w:p>
        </w:tc>
        <w:tc>
          <w:tcPr>
            <w:tcBorders>
              <w:top w:val="nil"/>
            </w:tcBorders>
            <w:vMerge w:val="continue"/>
          </w:tcPr>
          <w:p/>
        </w:tc>
      </w:tr>
      <w:tr>
        <w:tc>
          <w:tcPr>
            <w:tcW w:w="7030" w:type="dxa"/>
          </w:tcPr>
          <w:p>
            <w:pPr>
              <w:pStyle w:val="0"/>
              <w:jc w:val="both"/>
            </w:pPr>
            <w:r>
              <w:rPr>
                <w:sz w:val="24"/>
              </w:rPr>
              <w:t xml:space="preserve">Наличие инструментов фото и (или) видеофиксации транспорта</w:t>
            </w:r>
          </w:p>
          <w:p>
            <w:pPr>
              <w:pStyle w:val="0"/>
              <w:jc w:val="both"/>
            </w:pPr>
            <w:r>
              <w:rPr>
                <w:sz w:val="24"/>
              </w:rPr>
              <w:t xml:space="preserve">(заполняется значение "да" или "нет")</w:t>
            </w:r>
          </w:p>
        </w:tc>
        <w:tc>
          <w:tcPr>
            <w:tcBorders>
              <w:top w:val="nil"/>
            </w:tcBorders>
            <w:vMerge w:val="continue"/>
          </w:tcPr>
          <w:p/>
        </w:tc>
      </w:tr>
      <w:tr>
        <w:tc>
          <w:tcPr>
            <w:tcW w:w="7030" w:type="dxa"/>
          </w:tcPr>
          <w:p>
            <w:pPr>
              <w:pStyle w:val="0"/>
              <w:jc w:val="both"/>
            </w:pPr>
            <w:r>
              <w:rPr>
                <w:sz w:val="24"/>
              </w:rPr>
              <w:t xml:space="preserve">Наличие автоматизированной системы сбора и передачи данных</w:t>
            </w:r>
          </w:p>
          <w:p>
            <w:pPr>
              <w:pStyle w:val="0"/>
              <w:jc w:val="both"/>
            </w:pPr>
            <w:r>
              <w:rPr>
                <w:sz w:val="24"/>
              </w:rPr>
              <w:t xml:space="preserve">(заполняется значение "да" или "нет")</w:t>
            </w:r>
          </w:p>
        </w:tc>
        <w:tc>
          <w:tcPr>
            <w:tcBorders>
              <w:top w:val="nil"/>
            </w:tcBorders>
            <w:vMerge w:val="continue"/>
          </w:tcPr>
          <w:p/>
        </w:tc>
      </w:tr>
      <w:tr>
        <w:tc>
          <w:tcPr>
            <w:tcW w:w="7030" w:type="dxa"/>
          </w:tcPr>
          <w:p>
            <w:pPr>
              <w:pStyle w:val="0"/>
              <w:jc w:val="both"/>
            </w:pPr>
            <w:r>
              <w:rPr>
                <w:sz w:val="24"/>
              </w:rPr>
              <w:t xml:space="preserve">Общее количество рабочих карт объекта</w:t>
            </w:r>
          </w:p>
        </w:tc>
        <w:tc>
          <w:tcPr>
            <w:tcBorders>
              <w:top w:val="nil"/>
            </w:tcBorders>
            <w:vMerge w:val="continue"/>
          </w:tcPr>
          <w:p/>
        </w:tc>
      </w:tr>
      <w:tr>
        <w:tc>
          <w:tcPr>
            <w:tcW w:w="7030" w:type="dxa"/>
          </w:tcPr>
          <w:p>
            <w:pPr>
              <w:pStyle w:val="0"/>
              <w:jc w:val="both"/>
            </w:pPr>
            <w:r>
              <w:rPr>
                <w:sz w:val="24"/>
              </w:rPr>
              <w:t xml:space="preserve">Номер рабочей карты полигона</w:t>
            </w:r>
          </w:p>
        </w:tc>
        <w:tc>
          <w:tcPr>
            <w:tcBorders>
              <w:top w:val="nil"/>
            </w:tcBorders>
            <w:vMerge w:val="continue"/>
          </w:tcPr>
          <w:p/>
        </w:tc>
      </w:tr>
      <w:tr>
        <w:tc>
          <w:tcPr>
            <w:tcW w:w="7030" w:type="dxa"/>
          </w:tcPr>
          <w:p>
            <w:pPr>
              <w:pStyle w:val="0"/>
              <w:jc w:val="both"/>
            </w:pPr>
            <w:r>
              <w:rPr>
                <w:sz w:val="24"/>
              </w:rPr>
              <w:t xml:space="preserve">Информация о статусе создания и эксплуатации рабочей карты полигона</w:t>
            </w:r>
          </w:p>
          <w:p>
            <w:pPr>
              <w:pStyle w:val="0"/>
              <w:jc w:val="both"/>
            </w:pPr>
            <w:r>
              <w:rPr>
                <w:sz w:val="24"/>
              </w:rPr>
              <w:t xml:space="preserve">(заполняется путем выбора из следующих вариантов:</w:t>
            </w:r>
          </w:p>
          <w:p>
            <w:pPr>
              <w:pStyle w:val="0"/>
              <w:jc w:val="both"/>
            </w:pPr>
            <w:r>
              <w:rPr>
                <w:sz w:val="24"/>
              </w:rPr>
              <w:t xml:space="preserve">1 - спроектирована, но не создана;</w:t>
            </w:r>
          </w:p>
          <w:p>
            <w:pPr>
              <w:pStyle w:val="0"/>
              <w:jc w:val="both"/>
            </w:pPr>
            <w:r>
              <w:rPr>
                <w:sz w:val="24"/>
              </w:rPr>
              <w:t xml:space="preserve">2 - создана, но не эксплуатируется;</w:t>
            </w:r>
          </w:p>
          <w:p>
            <w:pPr>
              <w:pStyle w:val="0"/>
              <w:jc w:val="both"/>
            </w:pPr>
            <w:r>
              <w:rPr>
                <w:sz w:val="24"/>
              </w:rPr>
              <w:t xml:space="preserve">3 - эксплуатируется;</w:t>
            </w:r>
          </w:p>
          <w:p>
            <w:pPr>
              <w:pStyle w:val="0"/>
              <w:jc w:val="both"/>
            </w:pPr>
            <w:r>
              <w:rPr>
                <w:sz w:val="24"/>
              </w:rPr>
              <w:t xml:space="preserve">4 - выведена из эксплуатации;</w:t>
            </w:r>
          </w:p>
          <w:p>
            <w:pPr>
              <w:pStyle w:val="0"/>
              <w:jc w:val="both"/>
            </w:pPr>
            <w:r>
              <w:rPr>
                <w:sz w:val="24"/>
              </w:rPr>
              <w:t xml:space="preserve">5 - рекультивирована)</w:t>
            </w:r>
          </w:p>
        </w:tc>
        <w:tc>
          <w:tcPr>
            <w:tcBorders>
              <w:top w:val="nil"/>
            </w:tcBorders>
            <w:vMerge w:val="continue"/>
          </w:tcPr>
          <w:p/>
        </w:tc>
      </w:tr>
      <w:tr>
        <w:tc>
          <w:tcPr>
            <w:tcW w:w="7030" w:type="dxa"/>
          </w:tcPr>
          <w:p>
            <w:pPr>
              <w:pStyle w:val="0"/>
              <w:jc w:val="both"/>
            </w:pPr>
            <w:r>
              <w:rPr>
                <w:sz w:val="24"/>
              </w:rPr>
              <w:t xml:space="preserve">Площадь рабочей карты полигона</w:t>
            </w:r>
          </w:p>
        </w:tc>
        <w:tc>
          <w:tcPr>
            <w:tcBorders>
              <w:top w:val="nil"/>
            </w:tcBorders>
            <w:vMerge w:val="continue"/>
          </w:tcPr>
          <w:p/>
        </w:tc>
      </w:tr>
      <w:tr>
        <w:tc>
          <w:tcPr>
            <w:tcW w:w="7030" w:type="dxa"/>
          </w:tcPr>
          <w:p>
            <w:pPr>
              <w:pStyle w:val="0"/>
              <w:jc w:val="both"/>
            </w:pPr>
            <w:r>
              <w:rPr>
                <w:sz w:val="24"/>
              </w:rPr>
              <w:t xml:space="preserve">Проектная емкость рабочей карты полигона по объему отходов</w:t>
            </w:r>
          </w:p>
        </w:tc>
        <w:tc>
          <w:tcPr>
            <w:tcBorders>
              <w:top w:val="nil"/>
            </w:tcBorders>
            <w:vMerge w:val="continue"/>
          </w:tcPr>
          <w:p/>
        </w:tc>
      </w:tr>
      <w:tr>
        <w:tc>
          <w:tcPr>
            <w:tcW w:w="7030" w:type="dxa"/>
          </w:tcPr>
          <w:p>
            <w:pPr>
              <w:pStyle w:val="0"/>
              <w:jc w:val="both"/>
            </w:pPr>
            <w:r>
              <w:rPr>
                <w:sz w:val="24"/>
              </w:rPr>
              <w:t xml:space="preserve">Проектная емкость рабочей карты полигона по массе отходов</w:t>
            </w:r>
          </w:p>
        </w:tc>
        <w:tc>
          <w:tcPr>
            <w:tcBorders>
              <w:top w:val="nil"/>
            </w:tcBorders>
            <w:vMerge w:val="continue"/>
          </w:tcPr>
          <w:p/>
        </w:tc>
      </w:tr>
      <w:tr>
        <w:tc>
          <w:tcPr>
            <w:tcW w:w="7030" w:type="dxa"/>
          </w:tcPr>
          <w:p>
            <w:pPr>
              <w:pStyle w:val="0"/>
              <w:jc w:val="both"/>
            </w:pPr>
            <w:r>
              <w:rPr>
                <w:sz w:val="24"/>
              </w:rPr>
              <w:t xml:space="preserve">Объем размещенных на рабочей карте отходов</w:t>
            </w:r>
          </w:p>
        </w:tc>
        <w:tc>
          <w:tcPr>
            <w:tcW w:w="2041" w:type="dxa"/>
            <w:vMerge w:val="restart"/>
          </w:tcPr>
          <w:p>
            <w:pPr>
              <w:pStyle w:val="0"/>
              <w:jc w:val="center"/>
            </w:pPr>
            <w:r>
              <w:rPr>
                <w:sz w:val="24"/>
              </w:rPr>
              <w:t xml:space="preserve">Ежегодно, не позднее 1 февраля года, следующего за отчетным</w:t>
            </w:r>
          </w:p>
        </w:tc>
      </w:tr>
      <w:tr>
        <w:tc>
          <w:tcPr>
            <w:tcW w:w="7030" w:type="dxa"/>
          </w:tcPr>
          <w:p>
            <w:pPr>
              <w:pStyle w:val="0"/>
              <w:jc w:val="both"/>
            </w:pPr>
            <w:r>
              <w:rPr>
                <w:sz w:val="24"/>
              </w:rPr>
              <w:t xml:space="preserve">Масса размещенных на рабочей карте отходов</w:t>
            </w:r>
          </w:p>
        </w:tc>
        <w:tc>
          <w:tcPr>
            <w:vMerge w:val="continue"/>
          </w:tcPr>
          <w:p/>
        </w:tc>
      </w:tr>
      <w:tr>
        <w:tc>
          <w:tcPr>
            <w:tcW w:w="7030" w:type="dxa"/>
          </w:tcPr>
          <w:p>
            <w:pPr>
              <w:pStyle w:val="0"/>
              <w:jc w:val="both"/>
            </w:pPr>
            <w:r>
              <w:rPr>
                <w:sz w:val="24"/>
              </w:rPr>
              <w:t xml:space="preserve">Остаточная емкость рабочей карты по объему отходов</w:t>
            </w:r>
          </w:p>
        </w:tc>
        <w:tc>
          <w:tcPr>
            <w:vMerge w:val="continue"/>
          </w:tcPr>
          <w:p/>
        </w:tc>
      </w:tr>
      <w:tr>
        <w:tc>
          <w:tcPr>
            <w:tcW w:w="7030" w:type="dxa"/>
          </w:tcPr>
          <w:p>
            <w:pPr>
              <w:pStyle w:val="0"/>
              <w:jc w:val="both"/>
            </w:pPr>
            <w:r>
              <w:rPr>
                <w:sz w:val="24"/>
              </w:rPr>
              <w:t xml:space="preserve">Остаточная емкость рабочей карты по массе отходов</w:t>
            </w:r>
          </w:p>
        </w:tc>
        <w:tc>
          <w:tcPr>
            <w:vMerge w:val="continue"/>
          </w:tcPr>
          <w:p/>
        </w:tc>
      </w:tr>
      <w:tr>
        <w:tc>
          <w:tcPr>
            <w:gridSpan w:val="2"/>
            <w:tcW w:w="9071" w:type="dxa"/>
          </w:tcPr>
          <w:p>
            <w:pPr>
              <w:pStyle w:val="0"/>
              <w:jc w:val="both"/>
            </w:pPr>
            <w:r>
              <w:rPr>
                <w:sz w:val="24"/>
              </w:rPr>
              <w:t xml:space="preserve">Информация о финансовых показателях</w:t>
            </w:r>
          </w:p>
        </w:tc>
      </w:tr>
      <w:tr>
        <w:tc>
          <w:tcPr>
            <w:tcW w:w="7030" w:type="dxa"/>
          </w:tcPr>
          <w:p>
            <w:pPr>
              <w:pStyle w:val="0"/>
              <w:jc w:val="both"/>
            </w:pPr>
            <w:r>
              <w:rPr>
                <w:sz w:val="24"/>
              </w:rPr>
              <w:t xml:space="preserve">Год предоставления финансовых показателей</w:t>
            </w:r>
          </w:p>
        </w:tc>
        <w:tc>
          <w:tcPr>
            <w:tcW w:w="2041" w:type="dxa"/>
            <w:vMerge w:val="restart"/>
          </w:tcPr>
          <w:p>
            <w:pPr>
              <w:pStyle w:val="0"/>
              <w:jc w:val="center"/>
            </w:pPr>
            <w:r>
              <w:rPr>
                <w:sz w:val="24"/>
              </w:rPr>
              <w:t xml:space="preserve">Ежемесячно нарастающим итогом, не позднее 10 рабочего дня месяца, следующего за отчетным</w:t>
            </w:r>
          </w:p>
        </w:tc>
      </w:tr>
      <w:tr>
        <w:tc>
          <w:tcPr>
            <w:tcW w:w="7030" w:type="dxa"/>
          </w:tcPr>
          <w:p>
            <w:pPr>
              <w:pStyle w:val="0"/>
              <w:jc w:val="both"/>
            </w:pPr>
            <w:r>
              <w:rPr>
                <w:sz w:val="24"/>
              </w:rPr>
              <w:t xml:space="preserve">Месяц предоставления финансовых показателей</w:t>
            </w:r>
          </w:p>
        </w:tc>
        <w:tc>
          <w:tcPr>
            <w:vMerge w:val="continue"/>
          </w:tcPr>
          <w:p/>
        </w:tc>
      </w:tr>
      <w:tr>
        <w:tc>
          <w:tcPr>
            <w:tcW w:w="7030" w:type="dxa"/>
          </w:tcPr>
          <w:p>
            <w:pPr>
              <w:pStyle w:val="0"/>
              <w:jc w:val="both"/>
            </w:pPr>
            <w:r>
              <w:rPr>
                <w:sz w:val="24"/>
              </w:rPr>
              <w:t xml:space="preserve">Выручка от осуществления регулируемого вида деятельности</w:t>
            </w:r>
          </w:p>
        </w:tc>
        <w:tc>
          <w:tcPr>
            <w:vMerge w:val="continue"/>
          </w:tcPr>
          <w:p/>
        </w:tc>
      </w:tr>
      <w:tr>
        <w:tc>
          <w:tcPr>
            <w:tcW w:w="7030" w:type="dxa"/>
          </w:tcPr>
          <w:p>
            <w:pPr>
              <w:pStyle w:val="0"/>
              <w:jc w:val="both"/>
            </w:pPr>
            <w:r>
              <w:rPr>
                <w:sz w:val="24"/>
              </w:rPr>
              <w:t xml:space="preserve">Расходы, связанные с осуществлением регулируемого вида деятельности</w:t>
            </w:r>
          </w:p>
        </w:tc>
        <w:tc>
          <w:tcPr>
            <w:vMerge w:val="continue"/>
          </w:tcPr>
          <w:p/>
        </w:tc>
      </w:tr>
      <w:tr>
        <w:tc>
          <w:tcPr>
            <w:tcW w:w="7030" w:type="dxa"/>
          </w:tcPr>
          <w:p>
            <w:pPr>
              <w:pStyle w:val="0"/>
              <w:jc w:val="both"/>
            </w:pPr>
            <w:r>
              <w:rPr>
                <w:sz w:val="24"/>
              </w:rPr>
              <w:t xml:space="preserve">Наименование регионального оператора, имеющего задолженность по оплате услуги, оказываемой на объекте</w:t>
            </w:r>
          </w:p>
        </w:tc>
        <w:tc>
          <w:tcPr>
            <w:vMerge w:val="continue"/>
          </w:tcPr>
          <w:p/>
        </w:tc>
      </w:tr>
      <w:tr>
        <w:tc>
          <w:tcPr>
            <w:tcW w:w="7030" w:type="dxa"/>
          </w:tcPr>
          <w:p>
            <w:pPr>
              <w:pStyle w:val="0"/>
              <w:jc w:val="both"/>
            </w:pPr>
            <w:r>
              <w:rPr>
                <w:sz w:val="24"/>
              </w:rPr>
              <w:t xml:space="preserve">Задолженность регионального оператора по обращению с ТКО по оплате услуги, оказываемой на объекте</w:t>
            </w:r>
          </w:p>
        </w:tc>
        <w:tc>
          <w:tcPr>
            <w:vMerge w:val="continue"/>
          </w:tcPr>
          <w:p/>
        </w:tc>
      </w:tr>
      <w:tr>
        <w:tc>
          <w:tcPr>
            <w:gridSpan w:val="2"/>
            <w:tcW w:w="9071" w:type="dxa"/>
          </w:tcPr>
          <w:p>
            <w:pPr>
              <w:pStyle w:val="0"/>
              <w:jc w:val="both"/>
            </w:pPr>
            <w:r>
              <w:rPr>
                <w:sz w:val="24"/>
              </w:rPr>
              <w:t xml:space="preserve">Информация о балансовых показателях</w:t>
            </w:r>
          </w:p>
        </w:tc>
      </w:tr>
      <w:tr>
        <w:tc>
          <w:tcPr>
            <w:tcW w:w="7030" w:type="dxa"/>
            <w:vAlign w:val="center"/>
          </w:tcPr>
          <w:p>
            <w:pPr>
              <w:pStyle w:val="0"/>
              <w:jc w:val="both"/>
            </w:pPr>
            <w:r>
              <w:rPr>
                <w:sz w:val="24"/>
              </w:rPr>
              <w:t xml:space="preserve">Год предоставления балансовых показателей</w:t>
            </w:r>
          </w:p>
        </w:tc>
        <w:tc>
          <w:tcPr>
            <w:tcW w:w="2041" w:type="dxa"/>
            <w:vAlign w:val="center"/>
            <w:vMerge w:val="restart"/>
          </w:tcPr>
          <w:p>
            <w:pPr>
              <w:pStyle w:val="0"/>
              <w:jc w:val="center"/>
            </w:pPr>
            <w:r>
              <w:rPr>
                <w:sz w:val="24"/>
              </w:rPr>
              <w:t xml:space="preserve">Ежемесячно нарастающим итогом, не позднее 10 рабочего дня месяца, следующего за отчетным/ежегодно, не позднее 1 февраля года, следующего за отчетным</w:t>
            </w:r>
          </w:p>
        </w:tc>
      </w:tr>
      <w:tr>
        <w:tc>
          <w:tcPr>
            <w:tcW w:w="7030" w:type="dxa"/>
          </w:tcPr>
          <w:p>
            <w:pPr>
              <w:pStyle w:val="0"/>
              <w:jc w:val="both"/>
            </w:pPr>
            <w:r>
              <w:rPr>
                <w:sz w:val="24"/>
              </w:rPr>
              <w:t xml:space="preserve">Месяц предоставления балансовых показателей</w:t>
            </w:r>
          </w:p>
        </w:tc>
        <w:tc>
          <w:tcPr>
            <w:vMerge w:val="continue"/>
          </w:tcPr>
          <w:p/>
        </w:tc>
      </w:tr>
      <w:tr>
        <w:tc>
          <w:tcPr>
            <w:tcW w:w="7030" w:type="dxa"/>
          </w:tcPr>
          <w:p>
            <w:pPr>
              <w:pStyle w:val="0"/>
              <w:jc w:val="both"/>
            </w:pPr>
            <w:r>
              <w:rPr>
                <w:sz w:val="24"/>
              </w:rPr>
              <w:t xml:space="preserve">Наименование регионального оператора, оператора по обращению с ТКО, от которого приняты отходы (за исключением случаев приема ТКО в соответствии с соглашениями, заключенными между субъектами Российской Федерации)</w:t>
            </w:r>
          </w:p>
        </w:tc>
        <w:tc>
          <w:tcPr>
            <w:vMerge w:val="continue"/>
          </w:tcPr>
          <w:p/>
        </w:tc>
      </w:tr>
      <w:tr>
        <w:tc>
          <w:tcPr>
            <w:tcW w:w="7030" w:type="dxa"/>
          </w:tcPr>
          <w:p>
            <w:pPr>
              <w:pStyle w:val="0"/>
              <w:jc w:val="both"/>
            </w:pPr>
            <w:r>
              <w:rPr>
                <w:sz w:val="24"/>
              </w:rPr>
              <w:t xml:space="preserve">ИНН регионального оператора, оператора по обращению с ТКО, от которого приняты отходы (за исключением случаев приема ТКО в соответствии с соглашениями, заключенными между субъектами Российской Федерации)</w:t>
            </w:r>
          </w:p>
        </w:tc>
        <w:tc>
          <w:tcPr>
            <w:vMerge w:val="continue"/>
          </w:tcPr>
          <w:p/>
        </w:tc>
      </w:tr>
      <w:tr>
        <w:tc>
          <w:tcPr>
            <w:tcW w:w="7030" w:type="dxa"/>
          </w:tcPr>
          <w:p>
            <w:pPr>
              <w:pStyle w:val="0"/>
              <w:jc w:val="both"/>
            </w:pPr>
            <w:r>
              <w:rPr>
                <w:sz w:val="24"/>
              </w:rPr>
              <w:t xml:space="preserve">Вид принятых ТКО в соответствии с </w:t>
            </w:r>
            <w:hyperlink w:history="0" r:id="rId59" w:tooltip="Приказ Росприроднадзора от 22.05.2017 N 242 (ред. от 20.12.2024) &quot;Об утверждении Федерального классификационного каталога отходов&quot; (Зарегистрировано в Минюсте России 08.06.2017 N 47008) {КонсультантПлюс}">
              <w:r>
                <w:rPr>
                  <w:sz w:val="24"/>
                  <w:color w:val="0000ff"/>
                </w:rPr>
                <w:t xml:space="preserve">приказом</w:t>
              </w:r>
            </w:hyperlink>
            <w:r>
              <w:rPr>
                <w:sz w:val="24"/>
              </w:rPr>
              <w:t xml:space="preserve"> Росприроднадзора от 22.05.2017 N 242 "Об утверждении Федерального классификационного каталога отходов" (зарегистрирован Министерством юстиции Российской Федерации 08.06.2017, регистрационный N 47008), с изменениями, внесенными приказами Росприроднадзора от 20.07.2017 N 359 (зарегистрирован Министерством юстиции Российской Федерации 01.09.2017, регистрационный N 48070), от 28.11.2017 N 566 (зарегистрирован Министерством юстиции Российской Федерации 24.01.2018, регистрационный N 49762), от 02.11.2018 N 451 (зарегистрирован Министерством юстиции Российской Федерации 26.11.2018, регистрационный N 52788), от 29.03.2021 N 149 (зарегистрирован Министерством юстиции Российской Федерации 07.07.2021, регистрационный N 64159), от 29.07.2021 N 478 (зарегистрирован Министерством юстиции Российской Федерации 23.09.2021, регистрационный N 65121), от 04.10.2021 N 670 (зарегистрирован Министерством юстиции Российской Федерации 11.11.2021, регистрационный N 65769), от 16.05.2022 N 222 (зарегистрирован Министерством юстиции Российской Федерации 05.08.2022, регистрационный N 69516)</w:t>
            </w:r>
          </w:p>
          <w:p>
            <w:pPr>
              <w:pStyle w:val="0"/>
              <w:jc w:val="both"/>
            </w:pPr>
            <w:r>
              <w:rPr>
                <w:sz w:val="24"/>
              </w:rPr>
              <w:t xml:space="preserve">(заполняется по усмотрению поставщика информации)</w:t>
            </w:r>
          </w:p>
        </w:tc>
        <w:tc>
          <w:tcPr>
            <w:vMerge w:val="continue"/>
          </w:tcPr>
          <w:p/>
        </w:tc>
      </w:tr>
      <w:tr>
        <w:tc>
          <w:tcPr>
            <w:tcW w:w="7030" w:type="dxa"/>
            <w:vAlign w:val="center"/>
          </w:tcPr>
          <w:p>
            <w:pPr>
              <w:pStyle w:val="0"/>
              <w:jc w:val="both"/>
            </w:pPr>
            <w:r>
              <w:rPr>
                <w:sz w:val="24"/>
              </w:rPr>
              <w:t xml:space="preserve">Масса принятых ТКО, тонн</w:t>
            </w:r>
          </w:p>
        </w:tc>
        <w:tc>
          <w:tcPr>
            <w:vMerge w:val="continue"/>
          </w:tcPr>
          <w:p/>
        </w:tc>
      </w:tr>
    </w:tbl>
    <w:p>
      <w:pPr>
        <w:pStyle w:val="0"/>
        <w:jc w:val="both"/>
      </w:pPr>
      <w:r>
        <w:rPr>
          <w:sz w:val="24"/>
        </w:rPr>
      </w:r>
    </w:p>
    <w:p>
      <w:pPr>
        <w:pStyle w:val="0"/>
        <w:jc w:val="center"/>
      </w:pPr>
      <w:r>
        <w:rPr>
          <w:sz w:val="24"/>
        </w:rPr>
        <w:t xml:space="preserve">2. Информация об объектах хранения ТКО</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30"/>
        <w:gridCol w:w="2041"/>
      </w:tblGrid>
      <w:tr>
        <w:tc>
          <w:tcPr>
            <w:tcW w:w="7030"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tc>
        <w:tc>
          <w:tcPr>
            <w:tcW w:w="2041" w:type="dxa"/>
          </w:tcPr>
          <w:p>
            <w:pPr>
              <w:pStyle w:val="0"/>
              <w:jc w:val="center"/>
            </w:pPr>
            <w:r>
              <w:rPr>
                <w:sz w:val="24"/>
              </w:rPr>
              <w:t xml:space="preserve">Сроки и периодичность размещения информации</w:t>
            </w:r>
          </w:p>
        </w:tc>
      </w:tr>
      <w:tr>
        <w:tc>
          <w:tcPr>
            <w:gridSpan w:val="2"/>
            <w:tcW w:w="9071" w:type="dxa"/>
          </w:tcPr>
          <w:p>
            <w:pPr>
              <w:pStyle w:val="0"/>
              <w:jc w:val="both"/>
            </w:pPr>
            <w:r>
              <w:rPr>
                <w:sz w:val="24"/>
              </w:rPr>
              <w:t xml:space="preserve">Информация об объекте хранения ТКО</w:t>
            </w:r>
          </w:p>
        </w:tc>
      </w:tr>
      <w:tr>
        <w:tc>
          <w:tcPr>
            <w:tcW w:w="7030" w:type="dxa"/>
          </w:tcPr>
          <w:p>
            <w:pPr>
              <w:pStyle w:val="0"/>
              <w:jc w:val="both"/>
            </w:pPr>
            <w:r>
              <w:rPr>
                <w:sz w:val="24"/>
              </w:rPr>
              <w:t xml:space="preserve">Наименование объекта</w:t>
            </w:r>
          </w:p>
        </w:tc>
        <w:tc>
          <w:tcPr>
            <w:tcW w:w="2041" w:type="dxa"/>
            <w:tcBorders>
              <w:bottom w:val="nil"/>
            </w:tcBorders>
          </w:tcPr>
          <w:p>
            <w:pPr>
              <w:pStyle w:val="0"/>
            </w:pPr>
            <w:r>
              <w:rPr>
                <w:sz w:val="24"/>
              </w:rPr>
            </w:r>
          </w:p>
        </w:tc>
      </w:tr>
      <w:tr>
        <w:tc>
          <w:tcPr>
            <w:tcW w:w="7030" w:type="dxa"/>
          </w:tcPr>
          <w:p>
            <w:pPr>
              <w:pStyle w:val="0"/>
              <w:jc w:val="both"/>
            </w:pPr>
            <w:r>
              <w:rPr>
                <w:sz w:val="24"/>
              </w:rPr>
              <w:t xml:space="preserve">Кадастровый номер здания, сооружения</w:t>
            </w:r>
          </w:p>
        </w:tc>
        <w:tc>
          <w:tcPr>
            <w:tcW w:w="2041" w:type="dxa"/>
            <w:tcBorders>
              <w:top w:val="nil"/>
            </w:tcBorders>
            <w:vMerge w:val="restart"/>
          </w:tcPr>
          <w:p>
            <w:pPr>
              <w:pStyle w:val="0"/>
              <w:jc w:val="center"/>
            </w:pPr>
            <w:r>
              <w:rPr>
                <w:sz w:val="24"/>
              </w:rPr>
              <w:t xml:space="preserve">В течение 10 рабочих дней со дня изменения информации</w:t>
            </w:r>
          </w:p>
        </w:tc>
      </w:tr>
      <w:tr>
        <w:tc>
          <w:tcPr>
            <w:tcW w:w="7030" w:type="dxa"/>
          </w:tcPr>
          <w:p>
            <w:pPr>
              <w:pStyle w:val="0"/>
              <w:jc w:val="both"/>
            </w:pPr>
            <w:r>
              <w:rPr>
                <w:sz w:val="24"/>
              </w:rPr>
              <w:t xml:space="preserve">Наименование комплексного объекта, в состав которого входит объект (при наличии)</w:t>
            </w:r>
          </w:p>
        </w:tc>
        <w:tc>
          <w:tcPr>
            <w:tcBorders>
              <w:top w:val="nil"/>
            </w:tcBorders>
            <w:vMerge w:val="continue"/>
          </w:tcPr>
          <w:p/>
        </w:tc>
      </w:tr>
      <w:tr>
        <w:tc>
          <w:tcPr>
            <w:tcW w:w="7030" w:type="dxa"/>
          </w:tcPr>
          <w:p>
            <w:pPr>
              <w:pStyle w:val="0"/>
              <w:jc w:val="both"/>
            </w:pPr>
            <w:r>
              <w:rPr>
                <w:sz w:val="24"/>
              </w:rPr>
              <w:t xml:space="preserve">Территория субъекта Российской Федерации по Общероссийскому </w:t>
            </w:r>
            <w:hyperlink w:history="0" r:id="rId60"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tcBorders>
              <w:top w:val="nil"/>
            </w:tcBorders>
            <w:vMerge w:val="continue"/>
          </w:tcPr>
          <w:p/>
        </w:tc>
      </w:tr>
      <w:tr>
        <w:tc>
          <w:tcPr>
            <w:tcW w:w="7030" w:type="dxa"/>
          </w:tcPr>
          <w:p>
            <w:pPr>
              <w:pStyle w:val="0"/>
              <w:jc w:val="both"/>
            </w:pPr>
            <w:r>
              <w:rPr>
                <w:sz w:val="24"/>
              </w:rPr>
              <w:t xml:space="preserve">Координаты места нахождения объекта</w:t>
            </w:r>
          </w:p>
          <w:p>
            <w:pPr>
              <w:pStyle w:val="0"/>
              <w:jc w:val="both"/>
            </w:pPr>
            <w:r>
              <w:rPr>
                <w:sz w:val="24"/>
              </w:rPr>
              <w:t xml:space="preserve">(указываются во всемирной системе геодезических параметров Земли 1984 года (WGS84)</w:t>
            </w:r>
          </w:p>
        </w:tc>
        <w:tc>
          <w:tcPr>
            <w:tcBorders>
              <w:top w:val="nil"/>
            </w:tcBorders>
            <w:vMerge w:val="continue"/>
          </w:tcPr>
          <w:p/>
        </w:tc>
      </w:tr>
      <w:tr>
        <w:tc>
          <w:tcPr>
            <w:tcW w:w="7030" w:type="dxa"/>
          </w:tcPr>
          <w:p>
            <w:pPr>
              <w:pStyle w:val="0"/>
              <w:jc w:val="both"/>
            </w:pPr>
            <w:r>
              <w:rPr>
                <w:sz w:val="24"/>
              </w:rPr>
              <w:t xml:space="preserve">Адрес объекта (при наличии)</w:t>
            </w:r>
          </w:p>
        </w:tc>
        <w:tc>
          <w:tcPr>
            <w:tcBorders>
              <w:top w:val="nil"/>
            </w:tcBorders>
            <w:vMerge w:val="continue"/>
          </w:tcPr>
          <w:p/>
        </w:tc>
      </w:tr>
      <w:tr>
        <w:tc>
          <w:tcPr>
            <w:tcW w:w="7030" w:type="dxa"/>
          </w:tcPr>
          <w:p>
            <w:pPr>
              <w:pStyle w:val="0"/>
              <w:jc w:val="both"/>
            </w:pPr>
            <w:r>
              <w:rPr>
                <w:sz w:val="24"/>
              </w:rPr>
              <w:t xml:space="preserve">Кадастровый номер земельного участка, на котором располагается объект</w:t>
            </w:r>
          </w:p>
        </w:tc>
        <w:tc>
          <w:tcPr>
            <w:tcBorders>
              <w:top w:val="nil"/>
            </w:tcBorders>
            <w:vMerge w:val="continue"/>
          </w:tcPr>
          <w:p/>
        </w:tc>
      </w:tr>
      <w:tr>
        <w:tc>
          <w:tcPr>
            <w:tcW w:w="7030" w:type="dxa"/>
          </w:tcPr>
          <w:p>
            <w:pPr>
              <w:pStyle w:val="0"/>
              <w:jc w:val="both"/>
            </w:pPr>
            <w:r>
              <w:rPr>
                <w:sz w:val="24"/>
              </w:rPr>
              <w:t xml:space="preserve">Полное наименование либо фамилия, имя и отчество (при наличии) собственника объекта</w:t>
            </w:r>
          </w:p>
        </w:tc>
        <w:tc>
          <w:tcPr>
            <w:tcBorders>
              <w:top w:val="nil"/>
            </w:tcBorders>
            <w:vMerge w:val="continue"/>
          </w:tcPr>
          <w:p/>
        </w:tc>
      </w:tr>
      <w:tr>
        <w:tc>
          <w:tcPr>
            <w:tcW w:w="7030" w:type="dxa"/>
          </w:tcPr>
          <w:p>
            <w:pPr>
              <w:pStyle w:val="0"/>
              <w:jc w:val="both"/>
            </w:pPr>
            <w:r>
              <w:rPr>
                <w:sz w:val="24"/>
              </w:rPr>
              <w:t xml:space="preserve">ИНН собственника объекта</w:t>
            </w:r>
          </w:p>
        </w:tc>
        <w:tc>
          <w:tcPr>
            <w:tcBorders>
              <w:top w:val="nil"/>
            </w:tcBorders>
            <w:vMerge w:val="continue"/>
          </w:tcPr>
          <w:p/>
        </w:tc>
      </w:tr>
      <w:tr>
        <w:tc>
          <w:tcPr>
            <w:tcW w:w="7030" w:type="dxa"/>
          </w:tcPr>
          <w:p>
            <w:pPr>
              <w:pStyle w:val="0"/>
              <w:jc w:val="both"/>
            </w:pPr>
            <w:r>
              <w:rPr>
                <w:sz w:val="24"/>
              </w:rPr>
              <w:t xml:space="preserve">Полное наименование юридического лица или фамилия, имя и отчество (при наличии) индивидуального предпринимателя, эксплуатирующего объект</w:t>
            </w:r>
          </w:p>
        </w:tc>
        <w:tc>
          <w:tcPr>
            <w:tcBorders>
              <w:top w:val="nil"/>
            </w:tcBorders>
            <w:vMerge w:val="continue"/>
          </w:tcPr>
          <w:p/>
        </w:tc>
      </w:tr>
      <w:tr>
        <w:tc>
          <w:tcPr>
            <w:tcW w:w="7030" w:type="dxa"/>
          </w:tcPr>
          <w:p>
            <w:pPr>
              <w:pStyle w:val="0"/>
              <w:jc w:val="both"/>
            </w:pPr>
            <w:r>
              <w:rPr>
                <w:sz w:val="24"/>
              </w:rPr>
              <w:t xml:space="preserve">ИНН юридического лица или индивидуального предпринимателя, эксплуатирующего объект</w:t>
            </w:r>
          </w:p>
        </w:tc>
        <w:tc>
          <w:tcPr>
            <w:tcBorders>
              <w:top w:val="nil"/>
            </w:tcBorders>
            <w:vMerge w:val="continue"/>
          </w:tcPr>
          <w:p/>
        </w:tc>
      </w:tr>
      <w:tr>
        <w:tc>
          <w:tcPr>
            <w:tcW w:w="7030" w:type="dxa"/>
          </w:tcPr>
          <w:p>
            <w:pPr>
              <w:pStyle w:val="0"/>
              <w:jc w:val="both"/>
            </w:pPr>
            <w:r>
              <w:rPr>
                <w:sz w:val="24"/>
              </w:rPr>
              <w:t xml:space="preserve">Копия документа, подтверждающего право собственности или иное законное основание владения объектом</w:t>
            </w:r>
          </w:p>
        </w:tc>
        <w:tc>
          <w:tcPr>
            <w:tcBorders>
              <w:top w:val="nil"/>
            </w:tcBorders>
            <w:vMerge w:val="continue"/>
          </w:tcPr>
          <w:p/>
        </w:tc>
      </w:tr>
      <w:tr>
        <w:tc>
          <w:tcPr>
            <w:tcW w:w="7030" w:type="dxa"/>
          </w:tcPr>
          <w:p>
            <w:pPr>
              <w:pStyle w:val="0"/>
              <w:jc w:val="both"/>
            </w:pPr>
            <w:r>
              <w:rPr>
                <w:sz w:val="24"/>
              </w:rPr>
              <w:t xml:space="preserve">Год ввода объекта в эксплуатацию</w:t>
            </w:r>
          </w:p>
        </w:tc>
        <w:tc>
          <w:tcPr>
            <w:tcBorders>
              <w:top w:val="nil"/>
            </w:tcBorders>
            <w:vMerge w:val="continue"/>
          </w:tcPr>
          <w:p/>
        </w:tc>
      </w:tr>
      <w:tr>
        <w:tc>
          <w:tcPr>
            <w:tcW w:w="7030" w:type="dxa"/>
          </w:tcPr>
          <w:p>
            <w:pPr>
              <w:pStyle w:val="0"/>
              <w:jc w:val="both"/>
            </w:pPr>
            <w:r>
              <w:rPr>
                <w:sz w:val="24"/>
              </w:rPr>
              <w:t xml:space="preserve">Год планируемой реконструкции объекта</w:t>
            </w:r>
          </w:p>
          <w:p>
            <w:pPr>
              <w:pStyle w:val="0"/>
              <w:jc w:val="both"/>
            </w:pPr>
            <w:r>
              <w:rPr>
                <w:sz w:val="24"/>
              </w:rPr>
              <w:t xml:space="preserve">(информация заполняется по усмотрению поставщика информации)</w:t>
            </w:r>
          </w:p>
        </w:tc>
        <w:tc>
          <w:tcPr>
            <w:tcBorders>
              <w:top w:val="nil"/>
            </w:tcBorders>
            <w:vMerge w:val="continue"/>
          </w:tcPr>
          <w:p/>
        </w:tc>
      </w:tr>
      <w:tr>
        <w:tc>
          <w:tcPr>
            <w:tcW w:w="7030" w:type="dxa"/>
          </w:tcPr>
          <w:p>
            <w:pPr>
              <w:pStyle w:val="0"/>
              <w:jc w:val="both"/>
            </w:pPr>
            <w:r>
              <w:rPr>
                <w:sz w:val="24"/>
              </w:rPr>
              <w:t xml:space="preserve">Год планируемого вывода объекта из эксплуатации</w:t>
            </w:r>
          </w:p>
          <w:p>
            <w:pPr>
              <w:pStyle w:val="0"/>
              <w:jc w:val="both"/>
            </w:pPr>
            <w:r>
              <w:rPr>
                <w:sz w:val="24"/>
              </w:rPr>
              <w:t xml:space="preserve">(информация заполняется по усмотрению поставщика информации)</w:t>
            </w:r>
          </w:p>
        </w:tc>
        <w:tc>
          <w:tcPr>
            <w:tcBorders>
              <w:top w:val="nil"/>
            </w:tcBorders>
            <w:vMerge w:val="continue"/>
          </w:tcPr>
          <w:p/>
        </w:tc>
      </w:tr>
      <w:tr>
        <w:tc>
          <w:tcPr>
            <w:tcW w:w="7030" w:type="dxa"/>
          </w:tcPr>
          <w:p>
            <w:pPr>
              <w:pStyle w:val="0"/>
              <w:jc w:val="both"/>
            </w:pPr>
            <w:r>
              <w:rPr>
                <w:sz w:val="24"/>
              </w:rPr>
              <w:t xml:space="preserve">Копия проектной документации (при наличии)</w:t>
            </w:r>
          </w:p>
        </w:tc>
        <w:tc>
          <w:tcPr>
            <w:tcBorders>
              <w:top w:val="nil"/>
            </w:tcBorders>
            <w:vMerge w:val="continue"/>
          </w:tcPr>
          <w:p/>
        </w:tc>
      </w:tr>
      <w:tr>
        <w:tc>
          <w:tcPr>
            <w:tcW w:w="7030" w:type="dxa"/>
          </w:tcPr>
          <w:p>
            <w:pPr>
              <w:pStyle w:val="0"/>
              <w:jc w:val="both"/>
            </w:pPr>
            <w:r>
              <w:rPr>
                <w:sz w:val="24"/>
              </w:rPr>
              <w:t xml:space="preserve">Копия акта ввода объекта в эксплуатацию (при наличии)</w:t>
            </w:r>
          </w:p>
        </w:tc>
        <w:tc>
          <w:tcPr>
            <w:tcBorders>
              <w:top w:val="nil"/>
            </w:tcBorders>
            <w:vMerge w:val="continue"/>
          </w:tcPr>
          <w:p/>
        </w:tc>
      </w:tr>
      <w:tr>
        <w:tc>
          <w:tcPr>
            <w:tcW w:w="7030" w:type="dxa"/>
          </w:tcPr>
          <w:p>
            <w:pPr>
              <w:pStyle w:val="0"/>
              <w:jc w:val="both"/>
            </w:pPr>
            <w:r>
              <w:rPr>
                <w:sz w:val="24"/>
              </w:rPr>
              <w:t xml:space="preserve">Номер лицензии на осуществление деятельности по сбору, транспортированию, обработке, утилизации, обезвреживанию, размещению отходов I - IV классов опасности (при наличии)</w:t>
            </w:r>
          </w:p>
        </w:tc>
        <w:tc>
          <w:tcPr>
            <w:tcBorders>
              <w:top w:val="nil"/>
            </w:tcBorders>
            <w:vMerge w:val="continue"/>
          </w:tcPr>
          <w:p/>
        </w:tc>
      </w:tr>
      <w:tr>
        <w:tc>
          <w:tcPr>
            <w:tcW w:w="7030" w:type="dxa"/>
          </w:tcPr>
          <w:p>
            <w:pPr>
              <w:pStyle w:val="0"/>
              <w:jc w:val="both"/>
            </w:pPr>
            <w:r>
              <w:rPr>
                <w:sz w:val="24"/>
              </w:rPr>
              <w:t xml:space="preserve">Номер объекта в государственном реестре объектов размещения отходов</w:t>
            </w:r>
          </w:p>
        </w:tc>
        <w:tc>
          <w:tcPr>
            <w:tcBorders>
              <w:top w:val="nil"/>
            </w:tcBorders>
            <w:vMerge w:val="continue"/>
          </w:tcPr>
          <w:p/>
        </w:tc>
      </w:tr>
      <w:tr>
        <w:tc>
          <w:tcPr>
            <w:tcW w:w="7030" w:type="dxa"/>
          </w:tcPr>
          <w:p>
            <w:pPr>
              <w:pStyle w:val="0"/>
              <w:jc w:val="both"/>
            </w:pPr>
            <w:r>
              <w:rPr>
                <w:sz w:val="24"/>
              </w:rPr>
              <w:t xml:space="preserve">Дата проведения последней инвентаризации</w:t>
            </w:r>
          </w:p>
        </w:tc>
        <w:tc>
          <w:tcPr>
            <w:tcBorders>
              <w:top w:val="nil"/>
            </w:tcBorders>
            <w:vMerge w:val="continue"/>
          </w:tcPr>
          <w:p/>
        </w:tc>
      </w:tr>
      <w:tr>
        <w:tc>
          <w:tcPr>
            <w:tcW w:w="7030" w:type="dxa"/>
          </w:tcPr>
          <w:p>
            <w:pPr>
              <w:pStyle w:val="0"/>
              <w:jc w:val="both"/>
            </w:pPr>
            <w:r>
              <w:rPr>
                <w:sz w:val="24"/>
              </w:rPr>
              <w:t xml:space="preserve">Проектная годовая мощность объекта</w:t>
            </w:r>
          </w:p>
        </w:tc>
        <w:tc>
          <w:tcPr>
            <w:tcBorders>
              <w:top w:val="nil"/>
            </w:tcBorders>
            <w:vMerge w:val="continue"/>
          </w:tcPr>
          <w:p/>
        </w:tc>
      </w:tr>
      <w:tr>
        <w:tc>
          <w:tcPr>
            <w:tcW w:w="7030" w:type="dxa"/>
          </w:tcPr>
          <w:p>
            <w:pPr>
              <w:pStyle w:val="0"/>
              <w:jc w:val="both"/>
            </w:pPr>
            <w:r>
              <w:rPr>
                <w:sz w:val="24"/>
              </w:rPr>
              <w:t xml:space="preserve">Наличие инструментов фото и (или) видеофиксации транспорта</w:t>
            </w:r>
          </w:p>
          <w:p>
            <w:pPr>
              <w:pStyle w:val="0"/>
              <w:jc w:val="both"/>
            </w:pPr>
            <w:r>
              <w:rPr>
                <w:sz w:val="24"/>
              </w:rPr>
              <w:t xml:space="preserve">(заполняется значение "да" или "нет")</w:t>
            </w:r>
          </w:p>
        </w:tc>
        <w:tc>
          <w:tcPr>
            <w:tcBorders>
              <w:top w:val="nil"/>
            </w:tcBorders>
            <w:vMerge w:val="continue"/>
          </w:tcPr>
          <w:p/>
        </w:tc>
      </w:tr>
      <w:tr>
        <w:tc>
          <w:tcPr>
            <w:tcW w:w="7030" w:type="dxa"/>
          </w:tcPr>
          <w:p>
            <w:pPr>
              <w:pStyle w:val="0"/>
              <w:jc w:val="both"/>
            </w:pPr>
            <w:r>
              <w:rPr>
                <w:sz w:val="24"/>
              </w:rPr>
              <w:t xml:space="preserve">Наличие автоматизированной системы сбора и передачи данных</w:t>
            </w:r>
          </w:p>
          <w:p>
            <w:pPr>
              <w:pStyle w:val="0"/>
              <w:jc w:val="both"/>
            </w:pPr>
            <w:r>
              <w:rPr>
                <w:sz w:val="24"/>
              </w:rPr>
              <w:t xml:space="preserve">(заполняется значение "да" или "нет")</w:t>
            </w:r>
          </w:p>
        </w:tc>
        <w:tc>
          <w:tcPr>
            <w:tcBorders>
              <w:top w:val="nil"/>
            </w:tcBorders>
            <w:vMerge w:val="continue"/>
          </w:tcPr>
          <w:p/>
        </w:tc>
      </w:tr>
      <w:tr>
        <w:tc>
          <w:tcPr>
            <w:gridSpan w:val="2"/>
            <w:tcW w:w="9071" w:type="dxa"/>
          </w:tcPr>
          <w:p>
            <w:pPr>
              <w:pStyle w:val="0"/>
              <w:jc w:val="both"/>
            </w:pPr>
            <w:r>
              <w:rPr>
                <w:sz w:val="24"/>
              </w:rPr>
              <w:t xml:space="preserve">Информация о балансовых показателях</w:t>
            </w:r>
          </w:p>
        </w:tc>
      </w:tr>
      <w:tr>
        <w:tc>
          <w:tcPr>
            <w:tcW w:w="7030" w:type="dxa"/>
          </w:tcPr>
          <w:p>
            <w:pPr>
              <w:pStyle w:val="0"/>
              <w:jc w:val="both"/>
            </w:pPr>
            <w:r>
              <w:rPr>
                <w:sz w:val="24"/>
              </w:rPr>
              <w:t xml:space="preserve">Год предоставления балансовых показателей</w:t>
            </w:r>
          </w:p>
        </w:tc>
        <w:tc>
          <w:tcPr>
            <w:tcW w:w="2041" w:type="dxa"/>
            <w:vAlign w:val="center"/>
            <w:vMerge w:val="restart"/>
          </w:tcPr>
          <w:p>
            <w:pPr>
              <w:pStyle w:val="0"/>
              <w:jc w:val="center"/>
            </w:pPr>
            <w:r>
              <w:rPr>
                <w:sz w:val="24"/>
              </w:rPr>
              <w:t xml:space="preserve">Ежемесячно нарастающим итогом, не позднее 10 рабочего дня месяца, следующего за отчетным/ежегодно, не позднее 1 февраля года, следующего за отчетным</w:t>
            </w:r>
          </w:p>
        </w:tc>
      </w:tr>
      <w:tr>
        <w:tc>
          <w:tcPr>
            <w:tcW w:w="7030" w:type="dxa"/>
          </w:tcPr>
          <w:p>
            <w:pPr>
              <w:pStyle w:val="0"/>
              <w:jc w:val="both"/>
            </w:pPr>
            <w:r>
              <w:rPr>
                <w:sz w:val="24"/>
              </w:rPr>
              <w:t xml:space="preserve">Месяц предоставления балансовых показателей</w:t>
            </w:r>
          </w:p>
        </w:tc>
        <w:tc>
          <w:tcPr>
            <w:vMerge w:val="continue"/>
          </w:tcPr>
          <w:p/>
        </w:tc>
      </w:tr>
      <w:tr>
        <w:tc>
          <w:tcPr>
            <w:tcW w:w="7030" w:type="dxa"/>
          </w:tcPr>
          <w:p>
            <w:pPr>
              <w:pStyle w:val="0"/>
              <w:jc w:val="both"/>
            </w:pPr>
            <w:r>
              <w:rPr>
                <w:sz w:val="24"/>
              </w:rPr>
              <w:t xml:space="preserve">Наименование регионального оператора, оператора по обращению с ТКО, от которого приняты отходы (за исключением случаев приема ТКО в соответствии с соглашениями, заключенными между субъектами Российской Федерации)</w:t>
            </w:r>
          </w:p>
        </w:tc>
        <w:tc>
          <w:tcPr>
            <w:vMerge w:val="continue"/>
          </w:tcPr>
          <w:p/>
        </w:tc>
      </w:tr>
      <w:tr>
        <w:tc>
          <w:tcPr>
            <w:tcW w:w="7030" w:type="dxa"/>
          </w:tcPr>
          <w:p>
            <w:pPr>
              <w:pStyle w:val="0"/>
              <w:jc w:val="both"/>
            </w:pPr>
            <w:r>
              <w:rPr>
                <w:sz w:val="24"/>
              </w:rPr>
              <w:t xml:space="preserve">ИНН регионального оператора, оператора по обращению с ТКО, от которого приняты отходы (за исключением случаев приема ТКО в соответствии с соглашениями, заключенными между субъектами Российской Федерации)</w:t>
            </w:r>
          </w:p>
        </w:tc>
        <w:tc>
          <w:tcPr>
            <w:vMerge w:val="continue"/>
          </w:tcPr>
          <w:p/>
        </w:tc>
      </w:tr>
      <w:tr>
        <w:tc>
          <w:tcPr>
            <w:tcW w:w="7030" w:type="dxa"/>
          </w:tcPr>
          <w:p>
            <w:pPr>
              <w:pStyle w:val="0"/>
              <w:jc w:val="both"/>
            </w:pPr>
            <w:r>
              <w:rPr>
                <w:sz w:val="24"/>
              </w:rPr>
              <w:t xml:space="preserve">Вид принятых ТКО в соответствии с </w:t>
            </w:r>
            <w:hyperlink w:history="0" r:id="rId61" w:tooltip="Приказ Росприроднадзора от 22.05.2017 N 242 (ред. от 20.12.2024) &quot;Об утверждении Федерального классификационного каталога отходов&quot; (Зарегистрировано в Минюсте России 08.06.2017 N 47008) {КонсультантПлюс}">
              <w:r>
                <w:rPr>
                  <w:sz w:val="24"/>
                  <w:color w:val="0000ff"/>
                </w:rPr>
                <w:t xml:space="preserve">приказом</w:t>
              </w:r>
            </w:hyperlink>
            <w:r>
              <w:rPr>
                <w:sz w:val="24"/>
              </w:rPr>
              <w:t xml:space="preserve"> Росприроднадзора от 22.05.2017 N 242 "Об утверждении Федерального классификационного каталога отходов" (зарегистрирован Министерством юстиции Российской Федерации 08.06.2017, регистрационный N 47008), с изменениями, внесенными приказами Росприроднадзора от 20.07.2017 N 359 (зарегистрирован Министерством юстиции Российской Федерации 01.09.2017, регистрационный N 48070), от 28.11.2017 N 566 (зарегистрирован Министерством юстиции Российской Федерации 24.01.2018, регистрационный N 49762), от 02.11.2018 N 451 (зарегистрирован Министерством юстиции Российской Федерации 26.11.2018, регистрационный N 52788), от 29.03.2021 N 149 (зарегистрирован Министерством юстиции Российской Федерации 07.07.2021, регистрационный N 64159), от 29.07.2021 N 478 (зарегистрирован Министерством юстиции Российской Федерации 23.09.2021, регистрационный N 65121), от 04.10.2021 N 670 (зарегистрирован Министерством юстиции Российской Федерации 11.11.2021, регистрационный N 65769), от 16.05.2022 N 222 (зарегистрирован Министерством юстиции Российской Федерации 05.08.2022, регистрационный N 69516)</w:t>
            </w:r>
          </w:p>
          <w:p>
            <w:pPr>
              <w:pStyle w:val="0"/>
              <w:jc w:val="both"/>
            </w:pPr>
            <w:r>
              <w:rPr>
                <w:sz w:val="24"/>
              </w:rPr>
              <w:t xml:space="preserve">(заполняется по усмотрению поставщика информации)</w:t>
            </w:r>
          </w:p>
        </w:tc>
        <w:tc>
          <w:tcPr>
            <w:vMerge w:val="continue"/>
          </w:tcPr>
          <w:p/>
        </w:tc>
      </w:tr>
      <w:tr>
        <w:tc>
          <w:tcPr>
            <w:tcW w:w="7030" w:type="dxa"/>
            <w:vAlign w:val="center"/>
          </w:tcPr>
          <w:p>
            <w:pPr>
              <w:pStyle w:val="0"/>
              <w:jc w:val="both"/>
            </w:pPr>
            <w:r>
              <w:rPr>
                <w:sz w:val="24"/>
              </w:rPr>
              <w:t xml:space="preserve">Масса принятых ТКО, тонн</w:t>
            </w:r>
          </w:p>
        </w:tc>
        <w:tc>
          <w:tcPr>
            <w:vMerge w:val="continue"/>
          </w:tcPr>
          <w:p/>
        </w:tc>
      </w:tr>
      <w:tr>
        <w:tc>
          <w:tcPr>
            <w:tcW w:w="7030" w:type="dxa"/>
          </w:tcPr>
          <w:p>
            <w:pPr>
              <w:pStyle w:val="0"/>
              <w:jc w:val="both"/>
            </w:pPr>
            <w:r>
              <w:rPr>
                <w:sz w:val="24"/>
              </w:rPr>
              <w:t xml:space="preserve">Наименование регионального оператора, оператора по обращению с ТКО, которому переданы отходы (за исключением случаев передачи ТКО в соответствии с соглашениями, заключенными между субъектами Российской Федерации)</w:t>
            </w:r>
          </w:p>
        </w:tc>
        <w:tc>
          <w:tcPr>
            <w:vMerge w:val="continue"/>
          </w:tcPr>
          <w:p/>
        </w:tc>
      </w:tr>
      <w:tr>
        <w:tc>
          <w:tcPr>
            <w:tcW w:w="7030" w:type="dxa"/>
          </w:tcPr>
          <w:p>
            <w:pPr>
              <w:pStyle w:val="0"/>
              <w:jc w:val="both"/>
            </w:pPr>
            <w:r>
              <w:rPr>
                <w:sz w:val="24"/>
              </w:rPr>
              <w:t xml:space="preserve">ИНН регионального оператора, оператора по обращению с ТКО, которому переданы отходы (за исключением случаев передачи ТКО в соответствии с соглашениями, заключенными между субъектами Российской Федерации)</w:t>
            </w:r>
          </w:p>
        </w:tc>
        <w:tc>
          <w:tcPr>
            <w:vMerge w:val="continue"/>
          </w:tcPr>
          <w:p/>
        </w:tc>
      </w:tr>
      <w:tr>
        <w:tc>
          <w:tcPr>
            <w:tcW w:w="7030" w:type="dxa"/>
            <w:vAlign w:val="center"/>
          </w:tcPr>
          <w:p>
            <w:pPr>
              <w:pStyle w:val="0"/>
              <w:jc w:val="both"/>
            </w:pPr>
            <w:r>
              <w:rPr>
                <w:sz w:val="24"/>
              </w:rPr>
              <w:t xml:space="preserve">Масса переданных ТКО, тонн</w:t>
            </w:r>
          </w:p>
        </w:tc>
        <w:tc>
          <w:tcPr>
            <w:vMerge w:val="continue"/>
          </w:tcPr>
          <w:p/>
        </w:tc>
      </w:tr>
      <w:tr>
        <w:tc>
          <w:tcPr>
            <w:tcW w:w="7030" w:type="dxa"/>
            <w:vAlign w:val="center"/>
          </w:tcPr>
          <w:p>
            <w:pPr>
              <w:pStyle w:val="0"/>
              <w:jc w:val="both"/>
            </w:pPr>
            <w:r>
              <w:rPr>
                <w:sz w:val="24"/>
              </w:rPr>
              <w:t xml:space="preserve">Масса находящихся на хранении ТКО, тонн</w:t>
            </w:r>
          </w:p>
        </w:tc>
        <w:tc>
          <w:tcPr>
            <w:vMerge w:val="continue"/>
          </w:tcPr>
          <w:p/>
        </w:tc>
      </w:tr>
    </w:tbl>
    <w:p>
      <w:pPr>
        <w:pStyle w:val="0"/>
        <w:jc w:val="both"/>
      </w:pPr>
      <w:r>
        <w:rPr>
          <w:sz w:val="24"/>
        </w:rPr>
      </w:r>
    </w:p>
    <w:p>
      <w:pPr>
        <w:pStyle w:val="0"/>
        <w:jc w:val="center"/>
      </w:pPr>
      <w:r>
        <w:rPr>
          <w:sz w:val="24"/>
        </w:rPr>
        <w:t xml:space="preserve">3. Информация об объектах обработки ТКО</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30"/>
        <w:gridCol w:w="2041"/>
      </w:tblGrid>
      <w:tr>
        <w:tc>
          <w:tcPr>
            <w:tcW w:w="7030"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tc>
        <w:tc>
          <w:tcPr>
            <w:tcW w:w="2041" w:type="dxa"/>
          </w:tcPr>
          <w:p>
            <w:pPr>
              <w:pStyle w:val="0"/>
              <w:jc w:val="center"/>
            </w:pPr>
            <w:r>
              <w:rPr>
                <w:sz w:val="24"/>
              </w:rPr>
              <w:t xml:space="preserve">Сроки и периодичность размещения информации</w:t>
            </w:r>
          </w:p>
        </w:tc>
      </w:tr>
      <w:tr>
        <w:tc>
          <w:tcPr>
            <w:gridSpan w:val="2"/>
            <w:tcW w:w="9071" w:type="dxa"/>
          </w:tcPr>
          <w:p>
            <w:pPr>
              <w:pStyle w:val="0"/>
              <w:jc w:val="both"/>
            </w:pPr>
            <w:r>
              <w:rPr>
                <w:sz w:val="24"/>
              </w:rPr>
              <w:t xml:space="preserve">Информация об объекте обработки ТКО</w:t>
            </w:r>
          </w:p>
        </w:tc>
      </w:tr>
      <w:tr>
        <w:tc>
          <w:tcPr>
            <w:tcW w:w="7030" w:type="dxa"/>
          </w:tcPr>
          <w:p>
            <w:pPr>
              <w:pStyle w:val="0"/>
              <w:jc w:val="both"/>
            </w:pPr>
            <w:r>
              <w:rPr>
                <w:sz w:val="24"/>
              </w:rPr>
              <w:t xml:space="preserve">Наименование объекта</w:t>
            </w:r>
          </w:p>
        </w:tc>
        <w:tc>
          <w:tcPr>
            <w:tcW w:w="2041" w:type="dxa"/>
            <w:tcBorders>
              <w:bottom w:val="nil"/>
            </w:tcBorders>
          </w:tcPr>
          <w:p>
            <w:pPr>
              <w:pStyle w:val="0"/>
            </w:pPr>
            <w:r>
              <w:rPr>
                <w:sz w:val="24"/>
              </w:rPr>
            </w:r>
          </w:p>
        </w:tc>
      </w:tr>
      <w:tr>
        <w:tc>
          <w:tcPr>
            <w:tcW w:w="7030" w:type="dxa"/>
          </w:tcPr>
          <w:p>
            <w:pPr>
              <w:pStyle w:val="0"/>
              <w:jc w:val="both"/>
            </w:pPr>
            <w:r>
              <w:rPr>
                <w:sz w:val="24"/>
              </w:rPr>
              <w:t xml:space="preserve">Кадастровый номер здания, сооружения</w:t>
            </w:r>
          </w:p>
        </w:tc>
        <w:tc>
          <w:tcPr>
            <w:tcW w:w="2041" w:type="dxa"/>
            <w:tcBorders>
              <w:top w:val="nil"/>
            </w:tcBorders>
            <w:vMerge w:val="restart"/>
          </w:tcPr>
          <w:p>
            <w:pPr>
              <w:pStyle w:val="0"/>
              <w:jc w:val="center"/>
            </w:pPr>
            <w:r>
              <w:rPr>
                <w:sz w:val="24"/>
              </w:rPr>
              <w:t xml:space="preserve">В течение 10 рабочих дней со дня изменения информации</w:t>
            </w:r>
          </w:p>
        </w:tc>
      </w:tr>
      <w:tr>
        <w:tc>
          <w:tcPr>
            <w:tcW w:w="7030" w:type="dxa"/>
          </w:tcPr>
          <w:p>
            <w:pPr>
              <w:pStyle w:val="0"/>
              <w:jc w:val="both"/>
            </w:pPr>
            <w:r>
              <w:rPr>
                <w:sz w:val="24"/>
              </w:rPr>
              <w:t xml:space="preserve">Наименование комплексного объекта, в состав которого входит объект (при наличии)</w:t>
            </w:r>
          </w:p>
        </w:tc>
        <w:tc>
          <w:tcPr>
            <w:tcBorders>
              <w:top w:val="nil"/>
            </w:tcBorders>
            <w:vMerge w:val="continue"/>
          </w:tcPr>
          <w:p/>
        </w:tc>
      </w:tr>
      <w:tr>
        <w:tc>
          <w:tcPr>
            <w:tcW w:w="7030" w:type="dxa"/>
          </w:tcPr>
          <w:p>
            <w:pPr>
              <w:pStyle w:val="0"/>
              <w:jc w:val="both"/>
            </w:pPr>
            <w:r>
              <w:rPr>
                <w:sz w:val="24"/>
              </w:rPr>
              <w:t xml:space="preserve">Территория субъекта Российской Федерации по Общероссийскому </w:t>
            </w:r>
            <w:hyperlink w:history="0" r:id="rId62"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tcBorders>
              <w:top w:val="nil"/>
            </w:tcBorders>
            <w:vMerge w:val="continue"/>
          </w:tcPr>
          <w:p/>
        </w:tc>
      </w:tr>
      <w:tr>
        <w:tc>
          <w:tcPr>
            <w:tcW w:w="7030" w:type="dxa"/>
          </w:tcPr>
          <w:p>
            <w:pPr>
              <w:pStyle w:val="0"/>
              <w:jc w:val="both"/>
            </w:pPr>
            <w:r>
              <w:rPr>
                <w:sz w:val="24"/>
              </w:rPr>
              <w:t xml:space="preserve">Координаты места нахождения объекта</w:t>
            </w:r>
          </w:p>
          <w:p>
            <w:pPr>
              <w:pStyle w:val="0"/>
              <w:jc w:val="both"/>
            </w:pPr>
            <w:r>
              <w:rPr>
                <w:sz w:val="24"/>
              </w:rPr>
              <w:t xml:space="preserve">(указываются во всемирной системе геодезических параметров Земли 1984 года (WGS84)</w:t>
            </w:r>
          </w:p>
        </w:tc>
        <w:tc>
          <w:tcPr>
            <w:tcBorders>
              <w:top w:val="nil"/>
            </w:tcBorders>
            <w:vMerge w:val="continue"/>
          </w:tcPr>
          <w:p/>
        </w:tc>
      </w:tr>
      <w:tr>
        <w:tc>
          <w:tcPr>
            <w:tcW w:w="7030" w:type="dxa"/>
          </w:tcPr>
          <w:p>
            <w:pPr>
              <w:pStyle w:val="0"/>
              <w:jc w:val="both"/>
            </w:pPr>
            <w:r>
              <w:rPr>
                <w:sz w:val="24"/>
              </w:rPr>
              <w:t xml:space="preserve">Адрес объекта (при наличии)</w:t>
            </w:r>
          </w:p>
        </w:tc>
        <w:tc>
          <w:tcPr>
            <w:tcBorders>
              <w:top w:val="nil"/>
            </w:tcBorders>
            <w:vMerge w:val="continue"/>
          </w:tcPr>
          <w:p/>
        </w:tc>
      </w:tr>
      <w:tr>
        <w:tc>
          <w:tcPr>
            <w:tcW w:w="7030" w:type="dxa"/>
          </w:tcPr>
          <w:p>
            <w:pPr>
              <w:pStyle w:val="0"/>
              <w:jc w:val="both"/>
            </w:pPr>
            <w:r>
              <w:rPr>
                <w:sz w:val="24"/>
              </w:rPr>
              <w:t xml:space="preserve">Кадастровый номер земельного участка, на котором располагается объект</w:t>
            </w:r>
          </w:p>
        </w:tc>
        <w:tc>
          <w:tcPr>
            <w:tcBorders>
              <w:top w:val="nil"/>
            </w:tcBorders>
            <w:vMerge w:val="continue"/>
          </w:tcPr>
          <w:p/>
        </w:tc>
      </w:tr>
      <w:tr>
        <w:tc>
          <w:tcPr>
            <w:tcW w:w="7030" w:type="dxa"/>
          </w:tcPr>
          <w:p>
            <w:pPr>
              <w:pStyle w:val="0"/>
              <w:jc w:val="both"/>
            </w:pPr>
            <w:r>
              <w:rPr>
                <w:sz w:val="24"/>
              </w:rPr>
              <w:t xml:space="preserve">Полное наименование либо фамилия, имя и отчество (при наличии) собственника объекта</w:t>
            </w:r>
          </w:p>
        </w:tc>
        <w:tc>
          <w:tcPr>
            <w:tcBorders>
              <w:top w:val="nil"/>
            </w:tcBorders>
            <w:vMerge w:val="continue"/>
          </w:tcPr>
          <w:p/>
        </w:tc>
      </w:tr>
      <w:tr>
        <w:tc>
          <w:tcPr>
            <w:tcW w:w="7030" w:type="dxa"/>
          </w:tcPr>
          <w:p>
            <w:pPr>
              <w:pStyle w:val="0"/>
              <w:jc w:val="both"/>
            </w:pPr>
            <w:r>
              <w:rPr>
                <w:sz w:val="24"/>
              </w:rPr>
              <w:t xml:space="preserve">ИНН собственника объекта</w:t>
            </w:r>
          </w:p>
        </w:tc>
        <w:tc>
          <w:tcPr>
            <w:tcBorders>
              <w:top w:val="nil"/>
            </w:tcBorders>
            <w:vMerge w:val="continue"/>
          </w:tcPr>
          <w:p/>
        </w:tc>
      </w:tr>
      <w:tr>
        <w:tc>
          <w:tcPr>
            <w:tcW w:w="7030" w:type="dxa"/>
          </w:tcPr>
          <w:p>
            <w:pPr>
              <w:pStyle w:val="0"/>
              <w:jc w:val="both"/>
            </w:pPr>
            <w:r>
              <w:rPr>
                <w:sz w:val="24"/>
              </w:rPr>
              <w:t xml:space="preserve">Полное наименование юридического лица или фамилия, имя и отчество (при наличии) индивидуального предпринимателя, эксплуатирующего объект</w:t>
            </w:r>
          </w:p>
        </w:tc>
        <w:tc>
          <w:tcPr>
            <w:tcBorders>
              <w:top w:val="nil"/>
            </w:tcBorders>
            <w:vMerge w:val="continue"/>
          </w:tcPr>
          <w:p/>
        </w:tc>
      </w:tr>
      <w:tr>
        <w:tc>
          <w:tcPr>
            <w:tcW w:w="7030" w:type="dxa"/>
          </w:tcPr>
          <w:p>
            <w:pPr>
              <w:pStyle w:val="0"/>
              <w:jc w:val="both"/>
            </w:pPr>
            <w:r>
              <w:rPr>
                <w:sz w:val="24"/>
              </w:rPr>
              <w:t xml:space="preserve">ИНН юридического лица или индивидуального предпринимателя, эксплуатирующего объект</w:t>
            </w:r>
          </w:p>
        </w:tc>
        <w:tc>
          <w:tcPr>
            <w:tcBorders>
              <w:top w:val="nil"/>
            </w:tcBorders>
            <w:vMerge w:val="continue"/>
          </w:tcPr>
          <w:p/>
        </w:tc>
      </w:tr>
      <w:tr>
        <w:tc>
          <w:tcPr>
            <w:tcW w:w="7030" w:type="dxa"/>
          </w:tcPr>
          <w:p>
            <w:pPr>
              <w:pStyle w:val="0"/>
              <w:jc w:val="both"/>
            </w:pPr>
            <w:r>
              <w:rPr>
                <w:sz w:val="24"/>
              </w:rPr>
              <w:t xml:space="preserve">Копия документа, подтверждающего право собственности или иное законное основание владения объектом</w:t>
            </w:r>
          </w:p>
        </w:tc>
        <w:tc>
          <w:tcPr>
            <w:tcBorders>
              <w:top w:val="nil"/>
            </w:tcBorders>
            <w:vMerge w:val="continue"/>
          </w:tcPr>
          <w:p/>
        </w:tc>
      </w:tr>
      <w:tr>
        <w:tc>
          <w:tcPr>
            <w:tcW w:w="7030" w:type="dxa"/>
          </w:tcPr>
          <w:p>
            <w:pPr>
              <w:pStyle w:val="0"/>
              <w:jc w:val="both"/>
            </w:pPr>
            <w:r>
              <w:rPr>
                <w:sz w:val="24"/>
              </w:rPr>
              <w:t xml:space="preserve">Год ввода объекта в эксплуатацию</w:t>
            </w:r>
          </w:p>
        </w:tc>
        <w:tc>
          <w:tcPr>
            <w:tcBorders>
              <w:top w:val="nil"/>
            </w:tcBorders>
            <w:vMerge w:val="continue"/>
          </w:tcPr>
          <w:p/>
        </w:tc>
      </w:tr>
      <w:tr>
        <w:tc>
          <w:tcPr>
            <w:tcW w:w="7030" w:type="dxa"/>
          </w:tcPr>
          <w:p>
            <w:pPr>
              <w:pStyle w:val="0"/>
              <w:jc w:val="both"/>
            </w:pPr>
            <w:r>
              <w:rPr>
                <w:sz w:val="24"/>
              </w:rPr>
              <w:t xml:space="preserve">Год планируемой реконструкции объекта</w:t>
            </w:r>
          </w:p>
          <w:p>
            <w:pPr>
              <w:pStyle w:val="0"/>
              <w:jc w:val="both"/>
            </w:pPr>
            <w:r>
              <w:rPr>
                <w:sz w:val="24"/>
              </w:rPr>
              <w:t xml:space="preserve">(информация заполняется по усмотрению поставщика информации)</w:t>
            </w:r>
          </w:p>
        </w:tc>
        <w:tc>
          <w:tcPr>
            <w:tcBorders>
              <w:top w:val="nil"/>
            </w:tcBorders>
            <w:vMerge w:val="continue"/>
          </w:tcPr>
          <w:p/>
        </w:tc>
      </w:tr>
      <w:tr>
        <w:tc>
          <w:tcPr>
            <w:tcW w:w="7030" w:type="dxa"/>
          </w:tcPr>
          <w:p>
            <w:pPr>
              <w:pStyle w:val="0"/>
              <w:jc w:val="both"/>
            </w:pPr>
            <w:r>
              <w:rPr>
                <w:sz w:val="24"/>
              </w:rPr>
              <w:t xml:space="preserve">Год планируемого вывода объекта из эксплуатации</w:t>
            </w:r>
          </w:p>
          <w:p>
            <w:pPr>
              <w:pStyle w:val="0"/>
              <w:jc w:val="both"/>
            </w:pPr>
            <w:r>
              <w:rPr>
                <w:sz w:val="24"/>
              </w:rPr>
              <w:t xml:space="preserve">(информация заполняется по усмотрению поставщика информации)</w:t>
            </w:r>
          </w:p>
        </w:tc>
        <w:tc>
          <w:tcPr>
            <w:tcBorders>
              <w:top w:val="nil"/>
            </w:tcBorders>
            <w:vMerge w:val="continue"/>
          </w:tcPr>
          <w:p/>
        </w:tc>
      </w:tr>
      <w:tr>
        <w:tc>
          <w:tcPr>
            <w:tcW w:w="7030" w:type="dxa"/>
          </w:tcPr>
          <w:p>
            <w:pPr>
              <w:pStyle w:val="0"/>
              <w:jc w:val="both"/>
            </w:pPr>
            <w:r>
              <w:rPr>
                <w:sz w:val="24"/>
              </w:rPr>
              <w:t xml:space="preserve">Копия проектной документации (при наличии)</w:t>
            </w:r>
          </w:p>
        </w:tc>
        <w:tc>
          <w:tcPr>
            <w:tcBorders>
              <w:top w:val="nil"/>
            </w:tcBorders>
            <w:vMerge w:val="continue"/>
          </w:tcPr>
          <w:p/>
        </w:tc>
      </w:tr>
      <w:tr>
        <w:tc>
          <w:tcPr>
            <w:tcW w:w="7030" w:type="dxa"/>
          </w:tcPr>
          <w:p>
            <w:pPr>
              <w:pStyle w:val="0"/>
              <w:jc w:val="both"/>
            </w:pPr>
            <w:r>
              <w:rPr>
                <w:sz w:val="24"/>
              </w:rPr>
              <w:t xml:space="preserve">Копия акта ввода объекта в эксплуатацию (при наличии)</w:t>
            </w:r>
          </w:p>
        </w:tc>
        <w:tc>
          <w:tcPr>
            <w:tcBorders>
              <w:top w:val="nil"/>
            </w:tcBorders>
            <w:vMerge w:val="continue"/>
          </w:tcPr>
          <w:p/>
        </w:tc>
      </w:tr>
      <w:tr>
        <w:tc>
          <w:tcPr>
            <w:tcW w:w="7030" w:type="dxa"/>
          </w:tcPr>
          <w:p>
            <w:pPr>
              <w:pStyle w:val="0"/>
              <w:jc w:val="both"/>
            </w:pPr>
            <w:r>
              <w:rPr>
                <w:sz w:val="24"/>
              </w:rPr>
              <w:t xml:space="preserve">Номер лицензии на осуществление деятельности по сбору, транспортированию, обработке, утилизации, обезвреживанию, размещению отходов I - IV классов опасности (при наличии)</w:t>
            </w:r>
          </w:p>
        </w:tc>
        <w:tc>
          <w:tcPr>
            <w:tcBorders>
              <w:top w:val="nil"/>
            </w:tcBorders>
            <w:vMerge w:val="continue"/>
          </w:tcPr>
          <w:p/>
        </w:tc>
      </w:tr>
      <w:tr>
        <w:tc>
          <w:tcPr>
            <w:tcW w:w="7030" w:type="dxa"/>
          </w:tcPr>
          <w:p>
            <w:pPr>
              <w:pStyle w:val="0"/>
              <w:jc w:val="both"/>
            </w:pPr>
            <w:r>
              <w:rPr>
                <w:sz w:val="24"/>
              </w:rPr>
              <w:t xml:space="preserve">Проектная годовая мощность объекта</w:t>
            </w:r>
          </w:p>
        </w:tc>
        <w:tc>
          <w:tcPr>
            <w:tcBorders>
              <w:top w:val="nil"/>
            </w:tcBorders>
            <w:vMerge w:val="continue"/>
          </w:tcPr>
          <w:p/>
        </w:tc>
      </w:tr>
      <w:tr>
        <w:tc>
          <w:tcPr>
            <w:tcW w:w="7030" w:type="dxa"/>
          </w:tcPr>
          <w:p>
            <w:pPr>
              <w:pStyle w:val="0"/>
              <w:jc w:val="both"/>
            </w:pPr>
            <w:r>
              <w:rPr>
                <w:sz w:val="24"/>
              </w:rPr>
              <w:t xml:space="preserve">Проектная продолжительность рабочих смен</w:t>
            </w:r>
          </w:p>
        </w:tc>
        <w:tc>
          <w:tcPr>
            <w:tcBorders>
              <w:top w:val="nil"/>
            </w:tcBorders>
            <w:vMerge w:val="continue"/>
          </w:tcPr>
          <w:p/>
        </w:tc>
      </w:tr>
      <w:tr>
        <w:tc>
          <w:tcPr>
            <w:tcW w:w="7030" w:type="dxa"/>
          </w:tcPr>
          <w:p>
            <w:pPr>
              <w:pStyle w:val="0"/>
              <w:jc w:val="both"/>
            </w:pPr>
            <w:r>
              <w:rPr>
                <w:sz w:val="24"/>
              </w:rPr>
              <w:t xml:space="preserve">Наличие инструментов фото и (или) видеофиксации транспорта</w:t>
            </w:r>
          </w:p>
          <w:p>
            <w:pPr>
              <w:pStyle w:val="0"/>
              <w:jc w:val="both"/>
            </w:pPr>
            <w:r>
              <w:rPr>
                <w:sz w:val="24"/>
              </w:rPr>
              <w:t xml:space="preserve">(заполняется значение "да" или "нет")</w:t>
            </w:r>
          </w:p>
        </w:tc>
        <w:tc>
          <w:tcPr>
            <w:tcBorders>
              <w:top w:val="nil"/>
            </w:tcBorders>
            <w:vMerge w:val="continue"/>
          </w:tcPr>
          <w:p/>
        </w:tc>
      </w:tr>
      <w:tr>
        <w:tc>
          <w:tcPr>
            <w:tcW w:w="7030" w:type="dxa"/>
          </w:tcPr>
          <w:p>
            <w:pPr>
              <w:pStyle w:val="0"/>
              <w:jc w:val="both"/>
            </w:pPr>
            <w:r>
              <w:rPr>
                <w:sz w:val="24"/>
              </w:rPr>
              <w:t xml:space="preserve">Наличие автоматизированной системы сбора и передачи данных</w:t>
            </w:r>
          </w:p>
          <w:p>
            <w:pPr>
              <w:pStyle w:val="0"/>
              <w:jc w:val="both"/>
            </w:pPr>
            <w:r>
              <w:rPr>
                <w:sz w:val="24"/>
              </w:rPr>
              <w:t xml:space="preserve">(заполняется значение "да" или "нет")</w:t>
            </w:r>
          </w:p>
        </w:tc>
        <w:tc>
          <w:tcPr>
            <w:tcBorders>
              <w:top w:val="nil"/>
            </w:tcBorders>
            <w:vMerge w:val="continue"/>
          </w:tcPr>
          <w:p/>
        </w:tc>
      </w:tr>
      <w:tr>
        <w:tc>
          <w:tcPr>
            <w:tcW w:w="7030" w:type="dxa"/>
          </w:tcPr>
          <w:p>
            <w:pPr>
              <w:pStyle w:val="0"/>
              <w:jc w:val="both"/>
            </w:pPr>
            <w:r>
              <w:rPr>
                <w:sz w:val="24"/>
              </w:rPr>
              <w:t xml:space="preserve">Количество линий сортировки отходов</w:t>
            </w:r>
          </w:p>
        </w:tc>
        <w:tc>
          <w:tcPr>
            <w:tcBorders>
              <w:top w:val="nil"/>
            </w:tcBorders>
            <w:vMerge w:val="continue"/>
          </w:tcPr>
          <w:p/>
        </w:tc>
      </w:tr>
      <w:tr>
        <w:tc>
          <w:tcPr>
            <w:tcW w:w="7030" w:type="dxa"/>
          </w:tcPr>
          <w:p>
            <w:pPr>
              <w:pStyle w:val="0"/>
              <w:jc w:val="both"/>
            </w:pPr>
            <w:r>
              <w:rPr>
                <w:sz w:val="24"/>
              </w:rPr>
              <w:t xml:space="preserve">Количество постов ручной сортировки отходов</w:t>
            </w:r>
          </w:p>
        </w:tc>
        <w:tc>
          <w:tcPr>
            <w:tcBorders>
              <w:top w:val="nil"/>
            </w:tcBorders>
            <w:vMerge w:val="continue"/>
          </w:tcPr>
          <w:p/>
        </w:tc>
      </w:tr>
      <w:tr>
        <w:tc>
          <w:tcPr>
            <w:tcW w:w="7030" w:type="dxa"/>
          </w:tcPr>
          <w:p>
            <w:pPr>
              <w:pStyle w:val="0"/>
              <w:jc w:val="both"/>
            </w:pPr>
            <w:r>
              <w:rPr>
                <w:sz w:val="24"/>
              </w:rPr>
              <w:t xml:space="preserve">Количество автоматических систем сортировки отходов (сепараторов)</w:t>
            </w:r>
          </w:p>
        </w:tc>
        <w:tc>
          <w:tcPr>
            <w:tcBorders>
              <w:top w:val="nil"/>
            </w:tcBorders>
            <w:vMerge w:val="continue"/>
          </w:tcPr>
          <w:p/>
        </w:tc>
      </w:tr>
      <w:tr>
        <w:tc>
          <w:tcPr>
            <w:tcW w:w="7030" w:type="dxa"/>
          </w:tcPr>
          <w:p>
            <w:pPr>
              <w:pStyle w:val="0"/>
              <w:jc w:val="both"/>
            </w:pPr>
            <w:r>
              <w:rPr>
                <w:sz w:val="24"/>
              </w:rPr>
              <w:t xml:space="preserve">Проектная мощность обработки крупногабаритных отходов</w:t>
            </w:r>
          </w:p>
        </w:tc>
        <w:tc>
          <w:tcPr>
            <w:tcBorders>
              <w:top w:val="nil"/>
            </w:tcBorders>
            <w:vMerge w:val="continue"/>
          </w:tcPr>
          <w:p/>
        </w:tc>
      </w:tr>
      <w:tr>
        <w:tc>
          <w:tcPr>
            <w:tcW w:w="7030" w:type="dxa"/>
          </w:tcPr>
          <w:p>
            <w:pPr>
              <w:pStyle w:val="0"/>
              <w:jc w:val="both"/>
            </w:pPr>
            <w:r>
              <w:rPr>
                <w:sz w:val="24"/>
              </w:rPr>
              <w:t xml:space="preserve">Расчетное снижение массы отходов в ходе обработки, %</w:t>
            </w:r>
          </w:p>
        </w:tc>
        <w:tc>
          <w:tcPr>
            <w:tcBorders>
              <w:top w:val="nil"/>
            </w:tcBorders>
            <w:vMerge w:val="continue"/>
          </w:tcPr>
          <w:p/>
        </w:tc>
      </w:tr>
      <w:tr>
        <w:tc>
          <w:tcPr>
            <w:tcW w:w="7030" w:type="dxa"/>
          </w:tcPr>
          <w:p>
            <w:pPr>
              <w:pStyle w:val="0"/>
              <w:jc w:val="both"/>
            </w:pPr>
            <w:r>
              <w:rPr>
                <w:sz w:val="24"/>
              </w:rPr>
              <w:t xml:space="preserve">Расчетный выход вторичных ресурсов после обработки отходов, %</w:t>
            </w:r>
          </w:p>
        </w:tc>
        <w:tc>
          <w:tcPr>
            <w:tcBorders>
              <w:top w:val="nil"/>
            </w:tcBorders>
            <w:vMerge w:val="continue"/>
          </w:tcPr>
          <w:p/>
        </w:tc>
      </w:tr>
      <w:tr>
        <w:tc>
          <w:tcPr>
            <w:tcW w:w="7030" w:type="dxa"/>
          </w:tcPr>
          <w:p>
            <w:pPr>
              <w:pStyle w:val="0"/>
              <w:jc w:val="both"/>
            </w:pPr>
            <w:r>
              <w:rPr>
                <w:sz w:val="24"/>
              </w:rPr>
              <w:t xml:space="preserve">Расчетный выход сырья для производства технического грунта, %</w:t>
            </w:r>
          </w:p>
        </w:tc>
        <w:tc>
          <w:tcPr>
            <w:tcBorders>
              <w:top w:val="nil"/>
            </w:tcBorders>
            <w:vMerge w:val="continue"/>
          </w:tcPr>
          <w:p/>
        </w:tc>
      </w:tr>
      <w:tr>
        <w:tc>
          <w:tcPr>
            <w:tcW w:w="7030" w:type="dxa"/>
          </w:tcPr>
          <w:p>
            <w:pPr>
              <w:pStyle w:val="0"/>
              <w:jc w:val="both"/>
            </w:pPr>
            <w:r>
              <w:rPr>
                <w:sz w:val="24"/>
              </w:rPr>
              <w:t xml:space="preserve">Расчетный выход сырья для производства топлива из отходов, %</w:t>
            </w:r>
          </w:p>
        </w:tc>
        <w:tc>
          <w:tcPr>
            <w:tcBorders>
              <w:top w:val="nil"/>
            </w:tcBorders>
            <w:vMerge w:val="continue"/>
          </w:tcPr>
          <w:p/>
        </w:tc>
      </w:tr>
      <w:tr>
        <w:tc>
          <w:tcPr>
            <w:gridSpan w:val="2"/>
            <w:tcW w:w="9071" w:type="dxa"/>
          </w:tcPr>
          <w:p>
            <w:pPr>
              <w:pStyle w:val="0"/>
              <w:jc w:val="both"/>
            </w:pPr>
            <w:r>
              <w:rPr>
                <w:sz w:val="24"/>
              </w:rPr>
              <w:t xml:space="preserve">Информация о финансовых показателях</w:t>
            </w:r>
          </w:p>
        </w:tc>
      </w:tr>
      <w:tr>
        <w:tc>
          <w:tcPr>
            <w:tcW w:w="7030" w:type="dxa"/>
          </w:tcPr>
          <w:p>
            <w:pPr>
              <w:pStyle w:val="0"/>
              <w:jc w:val="both"/>
            </w:pPr>
            <w:r>
              <w:rPr>
                <w:sz w:val="24"/>
              </w:rPr>
              <w:t xml:space="preserve">Год предоставления финансовых показателей</w:t>
            </w:r>
          </w:p>
        </w:tc>
        <w:tc>
          <w:tcPr>
            <w:tcW w:w="2041" w:type="dxa"/>
            <w:vMerge w:val="restart"/>
          </w:tcPr>
          <w:p>
            <w:pPr>
              <w:pStyle w:val="0"/>
            </w:pPr>
            <w:r>
              <w:rPr>
                <w:sz w:val="24"/>
              </w:rPr>
              <w:t xml:space="preserve">Ежегодно, не позднее 1 февраля года, следующего за отчетным</w:t>
            </w:r>
          </w:p>
        </w:tc>
      </w:tr>
      <w:tr>
        <w:tc>
          <w:tcPr>
            <w:tcW w:w="7030" w:type="dxa"/>
          </w:tcPr>
          <w:p>
            <w:pPr>
              <w:pStyle w:val="0"/>
              <w:jc w:val="both"/>
            </w:pPr>
            <w:r>
              <w:rPr>
                <w:sz w:val="24"/>
              </w:rPr>
              <w:t xml:space="preserve">Месяц предоставления финансовых показателей</w:t>
            </w:r>
          </w:p>
        </w:tc>
        <w:tc>
          <w:tcPr>
            <w:vMerge w:val="continue"/>
          </w:tcPr>
          <w:p/>
        </w:tc>
      </w:tr>
      <w:tr>
        <w:tc>
          <w:tcPr>
            <w:tcW w:w="7030" w:type="dxa"/>
          </w:tcPr>
          <w:p>
            <w:pPr>
              <w:pStyle w:val="0"/>
              <w:jc w:val="both"/>
            </w:pPr>
            <w:r>
              <w:rPr>
                <w:sz w:val="24"/>
              </w:rPr>
              <w:t xml:space="preserve">Выручка от осуществления регулируемого вида деятельности</w:t>
            </w:r>
          </w:p>
        </w:tc>
        <w:tc>
          <w:tcPr>
            <w:vMerge w:val="continue"/>
          </w:tcPr>
          <w:p/>
        </w:tc>
      </w:tr>
      <w:tr>
        <w:tc>
          <w:tcPr>
            <w:tcW w:w="7030" w:type="dxa"/>
          </w:tcPr>
          <w:p>
            <w:pPr>
              <w:pStyle w:val="0"/>
              <w:jc w:val="both"/>
            </w:pPr>
            <w:r>
              <w:rPr>
                <w:sz w:val="24"/>
              </w:rPr>
              <w:t xml:space="preserve">Расходы, связанные с осуществлением регулируемого вида деятельности</w:t>
            </w:r>
          </w:p>
        </w:tc>
        <w:tc>
          <w:tcPr>
            <w:vMerge w:val="continue"/>
          </w:tcPr>
          <w:p/>
        </w:tc>
      </w:tr>
      <w:tr>
        <w:tc>
          <w:tcPr>
            <w:tcW w:w="7030" w:type="dxa"/>
          </w:tcPr>
          <w:p>
            <w:pPr>
              <w:pStyle w:val="0"/>
              <w:jc w:val="both"/>
            </w:pPr>
            <w:r>
              <w:rPr>
                <w:sz w:val="24"/>
              </w:rPr>
              <w:t xml:space="preserve">Наименование регионального оператора по обращению с ТКО, имеющего задолженность по оплате услуги, оказываемой на объекте</w:t>
            </w:r>
          </w:p>
        </w:tc>
        <w:tc>
          <w:tcPr>
            <w:vMerge w:val="continue"/>
          </w:tcPr>
          <w:p/>
        </w:tc>
      </w:tr>
      <w:tr>
        <w:tc>
          <w:tcPr>
            <w:tcW w:w="7030" w:type="dxa"/>
          </w:tcPr>
          <w:p>
            <w:pPr>
              <w:pStyle w:val="0"/>
              <w:jc w:val="both"/>
            </w:pPr>
            <w:r>
              <w:rPr>
                <w:sz w:val="24"/>
              </w:rPr>
              <w:t xml:space="preserve">Размер задолженности регионального оператора по обращению с ТКО по оплате услуги, оказываемой на объекте</w:t>
            </w:r>
          </w:p>
        </w:tc>
        <w:tc>
          <w:tcPr>
            <w:vMerge w:val="continue"/>
          </w:tcPr>
          <w:p/>
        </w:tc>
      </w:tr>
      <w:tr>
        <w:tc>
          <w:tcPr>
            <w:gridSpan w:val="2"/>
            <w:tcW w:w="9071" w:type="dxa"/>
          </w:tcPr>
          <w:p>
            <w:pPr>
              <w:pStyle w:val="0"/>
              <w:jc w:val="both"/>
            </w:pPr>
            <w:r>
              <w:rPr>
                <w:sz w:val="24"/>
              </w:rPr>
              <w:t xml:space="preserve">Информация о балансовых показателях</w:t>
            </w:r>
          </w:p>
        </w:tc>
      </w:tr>
      <w:tr>
        <w:tc>
          <w:tcPr>
            <w:tcW w:w="7030" w:type="dxa"/>
          </w:tcPr>
          <w:p>
            <w:pPr>
              <w:pStyle w:val="0"/>
              <w:jc w:val="both"/>
            </w:pPr>
            <w:r>
              <w:rPr>
                <w:sz w:val="24"/>
              </w:rPr>
              <w:t xml:space="preserve">Год предоставления балансовых показателей</w:t>
            </w:r>
          </w:p>
        </w:tc>
        <w:tc>
          <w:tcPr>
            <w:tcW w:w="2041" w:type="dxa"/>
            <w:vAlign w:val="center"/>
            <w:vMerge w:val="restart"/>
          </w:tcPr>
          <w:p>
            <w:pPr>
              <w:pStyle w:val="0"/>
            </w:pPr>
            <w:r>
              <w:rPr>
                <w:sz w:val="24"/>
              </w:rPr>
              <w:t xml:space="preserve">Ежемесячно нарастающим итогом, не позднее 10 рабочего дня месяца, следующего за отчетным, и ежегодно, не позднее 1 февраля года, следующего за отчетным</w:t>
            </w:r>
          </w:p>
        </w:tc>
      </w:tr>
      <w:tr>
        <w:tc>
          <w:tcPr>
            <w:tcW w:w="7030" w:type="dxa"/>
          </w:tcPr>
          <w:p>
            <w:pPr>
              <w:pStyle w:val="0"/>
              <w:jc w:val="both"/>
            </w:pPr>
            <w:r>
              <w:rPr>
                <w:sz w:val="24"/>
              </w:rPr>
              <w:t xml:space="preserve">Месяц предоставления балансовых показателей</w:t>
            </w:r>
          </w:p>
        </w:tc>
        <w:tc>
          <w:tcPr>
            <w:vMerge w:val="continue"/>
          </w:tcPr>
          <w:p/>
        </w:tc>
      </w:tr>
      <w:tr>
        <w:tc>
          <w:tcPr>
            <w:tcW w:w="7030" w:type="dxa"/>
          </w:tcPr>
          <w:p>
            <w:pPr>
              <w:pStyle w:val="0"/>
              <w:jc w:val="both"/>
            </w:pPr>
            <w:r>
              <w:rPr>
                <w:sz w:val="24"/>
              </w:rPr>
              <w:t xml:space="preserve">Наименование регионального оператора, оператора по обращению с ТКО, от которого приняты отходы (за исключением случаев приема ТКО в соответствии с соглашениями, заключенными между субъектами Российской Федерации)</w:t>
            </w:r>
          </w:p>
        </w:tc>
        <w:tc>
          <w:tcPr>
            <w:vMerge w:val="continue"/>
          </w:tcPr>
          <w:p/>
        </w:tc>
      </w:tr>
      <w:tr>
        <w:tc>
          <w:tcPr>
            <w:tcW w:w="7030" w:type="dxa"/>
          </w:tcPr>
          <w:p>
            <w:pPr>
              <w:pStyle w:val="0"/>
              <w:jc w:val="both"/>
            </w:pPr>
            <w:r>
              <w:rPr>
                <w:sz w:val="24"/>
              </w:rPr>
              <w:t xml:space="preserve">ИНН регионального оператора, оператора по обращению с ТКО, от которого приняты отходы (за исключением случаев приема ТКО в соответствии с соглашениями, заключенными между субъектами Российской Федерации)</w:t>
            </w:r>
          </w:p>
        </w:tc>
        <w:tc>
          <w:tcPr>
            <w:vMerge w:val="continue"/>
          </w:tcPr>
          <w:p/>
        </w:tc>
      </w:tr>
      <w:tr>
        <w:tc>
          <w:tcPr>
            <w:tcW w:w="7030" w:type="dxa"/>
          </w:tcPr>
          <w:p>
            <w:pPr>
              <w:pStyle w:val="0"/>
              <w:jc w:val="both"/>
            </w:pPr>
            <w:r>
              <w:rPr>
                <w:sz w:val="24"/>
              </w:rPr>
              <w:t xml:space="preserve">Вид принятых ТКО в соответствии с </w:t>
            </w:r>
            <w:hyperlink w:history="0" r:id="rId63" w:tooltip="Приказ Росприроднадзора от 22.05.2017 N 242 (ред. от 20.12.2024) &quot;Об утверждении Федерального классификационного каталога отходов&quot; (Зарегистрировано в Минюсте России 08.06.2017 N 47008) {КонсультантПлюс}">
              <w:r>
                <w:rPr>
                  <w:sz w:val="24"/>
                  <w:color w:val="0000ff"/>
                </w:rPr>
                <w:t xml:space="preserve">приказом</w:t>
              </w:r>
            </w:hyperlink>
            <w:r>
              <w:rPr>
                <w:sz w:val="24"/>
              </w:rPr>
              <w:t xml:space="preserve"> Росприроднадзора от 22.05.2017 N 242 "Об утверждении Федерального классификационного каталога отходов" (зарегистрирован Министерством юстиции Российской Федерации 08.06.2017, регистрационный N 47008), с изменениями, внесенными приказами Росприроднадзора от 20.07.2017 N 359 (зарегистрирован Министерством юстиции Российской Федерации 01.09.2017, регистрационный N 48070), от 28.11.2017 N 566 (зарегистрирован Министерством юстиции Российской Федерации 24.01.2018, регистрационный N 49762), от 02.11.2018 N 451 (зарегистрирован Министерством юстиции Российской Федерации 26.11.2018, регистрационный N 52788), от 29.03.2021 N 149 (зарегистрирован Министерством юстиции Российской Федерации 07.07.2021, регистрационный N 64159), от 29.07.2021 N 478 (зарегистрирован Министерством юстиции Российской Федерации 23.09.2021, регистрационный N 65121), от 04.10.2021 N 670 (зарегистрирован Министерством юстиции Российской Федерации 11.11.2021, регистрационный N 65769), от 16.05.2022 N 222 (зарегистрирован Министерством юстиции Российской Федерации 05.08.2022, регистрационный N 69516)</w:t>
            </w:r>
          </w:p>
          <w:p>
            <w:pPr>
              <w:pStyle w:val="0"/>
              <w:jc w:val="both"/>
            </w:pPr>
            <w:r>
              <w:rPr>
                <w:sz w:val="24"/>
              </w:rPr>
              <w:t xml:space="preserve">(заполняется по усмотрению поставщика информации)</w:t>
            </w:r>
          </w:p>
        </w:tc>
        <w:tc>
          <w:tcPr>
            <w:vMerge w:val="continue"/>
          </w:tcPr>
          <w:p/>
        </w:tc>
      </w:tr>
      <w:tr>
        <w:tc>
          <w:tcPr>
            <w:tcW w:w="7030" w:type="dxa"/>
          </w:tcPr>
          <w:p>
            <w:pPr>
              <w:pStyle w:val="0"/>
              <w:jc w:val="both"/>
            </w:pPr>
            <w:r>
              <w:rPr>
                <w:sz w:val="24"/>
              </w:rPr>
              <w:t xml:space="preserve">Масса принятых ТКО, тонн</w:t>
            </w:r>
          </w:p>
        </w:tc>
        <w:tc>
          <w:tcPr>
            <w:vMerge w:val="continue"/>
          </w:tcPr>
          <w:p/>
        </w:tc>
      </w:tr>
      <w:tr>
        <w:tc>
          <w:tcPr>
            <w:tcW w:w="7030" w:type="dxa"/>
          </w:tcPr>
          <w:p>
            <w:pPr>
              <w:pStyle w:val="0"/>
              <w:jc w:val="both"/>
            </w:pPr>
            <w:r>
              <w:rPr>
                <w:sz w:val="24"/>
              </w:rPr>
              <w:t xml:space="preserve">Масса обработанных ТКО, тонн</w:t>
            </w:r>
          </w:p>
        </w:tc>
        <w:tc>
          <w:tcPr>
            <w:vMerge w:val="continue"/>
          </w:tcPr>
          <w:p/>
        </w:tc>
      </w:tr>
      <w:tr>
        <w:tc>
          <w:tcPr>
            <w:tcW w:w="7030" w:type="dxa"/>
          </w:tcPr>
          <w:p>
            <w:pPr>
              <w:pStyle w:val="0"/>
              <w:jc w:val="both"/>
            </w:pPr>
            <w:r>
              <w:rPr>
                <w:sz w:val="24"/>
              </w:rPr>
              <w:t xml:space="preserve">Масса накопленных необработанных ТКО, тонн</w:t>
            </w:r>
          </w:p>
        </w:tc>
        <w:tc>
          <w:tcPr>
            <w:vMerge w:val="continue"/>
          </w:tcPr>
          <w:p/>
        </w:tc>
      </w:tr>
      <w:tr>
        <w:tc>
          <w:tcPr>
            <w:tcW w:w="7030" w:type="dxa"/>
          </w:tcPr>
          <w:p>
            <w:pPr>
              <w:pStyle w:val="0"/>
              <w:jc w:val="both"/>
            </w:pPr>
            <w:r>
              <w:rPr>
                <w:sz w:val="24"/>
              </w:rPr>
              <w:t xml:space="preserve">Наименование регионального оператора, оператора по обращению с ТКО, иного лица, которому переданы отходы или вторичное сырье (за исключением случаев передачи ТКО в соответствии с соглашениями, заключенными между субъектами Российской Федерации)</w:t>
            </w:r>
          </w:p>
        </w:tc>
        <w:tc>
          <w:tcPr>
            <w:vMerge w:val="continue"/>
          </w:tcPr>
          <w:p/>
        </w:tc>
      </w:tr>
      <w:tr>
        <w:tc>
          <w:tcPr>
            <w:tcW w:w="7030" w:type="dxa"/>
          </w:tcPr>
          <w:p>
            <w:pPr>
              <w:pStyle w:val="0"/>
              <w:jc w:val="both"/>
            </w:pPr>
            <w:r>
              <w:rPr>
                <w:sz w:val="24"/>
              </w:rPr>
              <w:t xml:space="preserve">ИНН регионального оператора, оператора по обращению с ТКО, иного лица, которому переданы отходы или вторичное сырье (за исключением случаев передачи ТКО в соответствии с соглашениями, заключенными между субъектами Российской Федерации)</w:t>
            </w:r>
          </w:p>
        </w:tc>
        <w:tc>
          <w:tcPr>
            <w:vMerge w:val="continue"/>
          </w:tcPr>
          <w:p/>
        </w:tc>
      </w:tr>
      <w:tr>
        <w:tc>
          <w:tcPr>
            <w:tcW w:w="7030" w:type="dxa"/>
          </w:tcPr>
          <w:p>
            <w:pPr>
              <w:pStyle w:val="0"/>
              <w:jc w:val="both"/>
            </w:pPr>
            <w:r>
              <w:rPr>
                <w:sz w:val="24"/>
              </w:rPr>
              <w:t xml:space="preserve">Вид переданных отходов, в том числе вторичных ресурсов, в соответствии с </w:t>
            </w:r>
            <w:hyperlink w:history="0" r:id="rId64" w:tooltip="Приказ Росприроднадзора от 22.05.2017 N 242 (ред. от 20.12.2024) &quot;Об утверждении Федерального классификационного каталога отходов&quot; (Зарегистрировано в Минюсте России 08.06.2017 N 47008) {КонсультантПлюс}">
              <w:r>
                <w:rPr>
                  <w:sz w:val="24"/>
                  <w:color w:val="0000ff"/>
                </w:rPr>
                <w:t xml:space="preserve">приказом</w:t>
              </w:r>
            </w:hyperlink>
            <w:r>
              <w:rPr>
                <w:sz w:val="24"/>
              </w:rPr>
              <w:t xml:space="preserve"> Росприроднадзора от 22.05.2017 N 242 "Об утверждении Федерального классификационного каталога отходов" (зарегистрирован Министерством юстиции Российской Федерации 08.06.2017, регистрационный N 47008), с изменениями, внесенными приказами Росприроднадзора от 20.07.2017 N 359 (зарегистрирован Министерством юстиции Российской Федерации 01.09.2017, регистрационный N 48070), от 28.11.2017 N 566 (зарегистрирован Министерством юстиции Российской Федерации 24.01.2018, регистрационный N 49762), от 02.11.2018 N 451 (зарегистрирован Министерством юстиции Российской Федерации 26.11.2018, регистрационный N 52788), от 29.03.2021 N 149 (зарегистрирован Министерством юстиции Российской Федерации 07.07.2021, регистрационный N 64159), от 29.07.2021 N 478 (зарегистрирован Министерством юстиции Российской Федерации 23.09.2021, регистрационный N 65121), от 04.10.2021 N 670 (зарегистрирован Министерством юстиции Российской Федерации 11.11.2021, регистрационный N 65769), от 16.05.2022 N 222 (зарегистрирован Министерством юстиции Российской Федерации 05.08.2022, регистрационный N 69516), либо вид переданного вторичного сырья согласно </w:t>
            </w:r>
            <w:hyperlink w:history="0" r:id="rId6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4"/>
                  <w:color w:val="0000ff"/>
                </w:rPr>
                <w:t xml:space="preserve">ОКПД2</w:t>
              </w:r>
            </w:hyperlink>
          </w:p>
        </w:tc>
        <w:tc>
          <w:tcPr>
            <w:vMerge w:val="continue"/>
          </w:tcPr>
          <w:p/>
        </w:tc>
      </w:tr>
      <w:tr>
        <w:tc>
          <w:tcPr>
            <w:tcW w:w="7030" w:type="dxa"/>
          </w:tcPr>
          <w:p>
            <w:pPr>
              <w:pStyle w:val="0"/>
              <w:jc w:val="both"/>
            </w:pPr>
            <w:r>
              <w:rPr>
                <w:sz w:val="24"/>
              </w:rPr>
              <w:t xml:space="preserve">Масса переданных после обработки отходов, в том числе вторичных ресурсов, или вторичного сырья, тонн</w:t>
            </w:r>
          </w:p>
        </w:tc>
        <w:tc>
          <w:tcPr>
            <w:vMerge w:val="continue"/>
          </w:tcPr>
          <w:p/>
        </w:tc>
      </w:tr>
      <w:tr>
        <w:tc>
          <w:tcPr>
            <w:tcW w:w="7030" w:type="dxa"/>
          </w:tcPr>
          <w:p>
            <w:pPr>
              <w:pStyle w:val="0"/>
              <w:jc w:val="both"/>
            </w:pPr>
            <w:r>
              <w:rPr>
                <w:sz w:val="24"/>
              </w:rPr>
              <w:t xml:space="preserve">Масса накопленных отходов после обработки, тонн</w:t>
            </w:r>
          </w:p>
        </w:tc>
        <w:tc>
          <w:tcPr>
            <w:vMerge w:val="continue"/>
          </w:tcPr>
          <w:p/>
        </w:tc>
      </w:tr>
      <w:tr>
        <w:tc>
          <w:tcPr>
            <w:tcW w:w="7030" w:type="dxa"/>
          </w:tcPr>
          <w:p>
            <w:pPr>
              <w:pStyle w:val="0"/>
              <w:jc w:val="both"/>
            </w:pPr>
            <w:r>
              <w:rPr>
                <w:sz w:val="24"/>
              </w:rPr>
              <w:t xml:space="preserve">Масса накопленных вторичных ресурсов, вторичного сырья, тонн</w:t>
            </w:r>
          </w:p>
        </w:tc>
        <w:tc>
          <w:tcPr>
            <w:vMerge w:val="continue"/>
          </w:tcPr>
          <w:p/>
        </w:tc>
      </w:tr>
    </w:tbl>
    <w:p>
      <w:pPr>
        <w:pStyle w:val="0"/>
        <w:jc w:val="both"/>
      </w:pPr>
      <w:r>
        <w:rPr>
          <w:sz w:val="24"/>
        </w:rPr>
      </w:r>
    </w:p>
    <w:p>
      <w:pPr>
        <w:pStyle w:val="0"/>
        <w:jc w:val="center"/>
      </w:pPr>
      <w:r>
        <w:rPr>
          <w:sz w:val="24"/>
        </w:rPr>
        <w:t xml:space="preserve">4. Информация об объектах обезвреживания ТКО</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30"/>
        <w:gridCol w:w="2041"/>
      </w:tblGrid>
      <w:tr>
        <w:tc>
          <w:tcPr>
            <w:tcW w:w="7030"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tc>
        <w:tc>
          <w:tcPr>
            <w:tcW w:w="2041" w:type="dxa"/>
          </w:tcPr>
          <w:p>
            <w:pPr>
              <w:pStyle w:val="0"/>
              <w:jc w:val="center"/>
            </w:pPr>
            <w:r>
              <w:rPr>
                <w:sz w:val="24"/>
              </w:rPr>
              <w:t xml:space="preserve">Сроки и периодичность размещения информации</w:t>
            </w:r>
          </w:p>
        </w:tc>
      </w:tr>
      <w:tr>
        <w:tc>
          <w:tcPr>
            <w:gridSpan w:val="2"/>
            <w:tcW w:w="9071" w:type="dxa"/>
          </w:tcPr>
          <w:p>
            <w:pPr>
              <w:pStyle w:val="0"/>
              <w:jc w:val="both"/>
            </w:pPr>
            <w:r>
              <w:rPr>
                <w:sz w:val="24"/>
              </w:rPr>
              <w:t xml:space="preserve">Информация об объекте обезвреживания ТКО</w:t>
            </w:r>
          </w:p>
        </w:tc>
      </w:tr>
      <w:tr>
        <w:tc>
          <w:tcPr>
            <w:tcW w:w="7030" w:type="dxa"/>
          </w:tcPr>
          <w:p>
            <w:pPr>
              <w:pStyle w:val="0"/>
              <w:jc w:val="both"/>
            </w:pPr>
            <w:r>
              <w:rPr>
                <w:sz w:val="24"/>
              </w:rPr>
              <w:t xml:space="preserve">Наименование объекта</w:t>
            </w:r>
          </w:p>
        </w:tc>
        <w:tc>
          <w:tcPr>
            <w:tcW w:w="2041" w:type="dxa"/>
            <w:tcBorders>
              <w:bottom w:val="nil"/>
            </w:tcBorders>
          </w:tcPr>
          <w:p>
            <w:pPr>
              <w:pStyle w:val="0"/>
            </w:pPr>
            <w:r>
              <w:rPr>
                <w:sz w:val="24"/>
              </w:rPr>
            </w:r>
          </w:p>
        </w:tc>
      </w:tr>
      <w:tr>
        <w:tc>
          <w:tcPr>
            <w:tcW w:w="7030" w:type="dxa"/>
          </w:tcPr>
          <w:p>
            <w:pPr>
              <w:pStyle w:val="0"/>
              <w:jc w:val="both"/>
            </w:pPr>
            <w:r>
              <w:rPr>
                <w:sz w:val="24"/>
              </w:rPr>
              <w:t xml:space="preserve">Кадастровый номер здания, сооружения</w:t>
            </w:r>
          </w:p>
        </w:tc>
        <w:tc>
          <w:tcPr>
            <w:tcW w:w="2041" w:type="dxa"/>
            <w:tcBorders>
              <w:top w:val="nil"/>
            </w:tcBorders>
            <w:vMerge w:val="restart"/>
          </w:tcPr>
          <w:p>
            <w:pPr>
              <w:pStyle w:val="0"/>
              <w:jc w:val="center"/>
            </w:pPr>
            <w:r>
              <w:rPr>
                <w:sz w:val="24"/>
              </w:rPr>
              <w:t xml:space="preserve">В течение 10 рабочих дней со дня изменения информации</w:t>
            </w:r>
          </w:p>
        </w:tc>
      </w:tr>
      <w:tr>
        <w:tc>
          <w:tcPr>
            <w:tcW w:w="7030" w:type="dxa"/>
          </w:tcPr>
          <w:p>
            <w:pPr>
              <w:pStyle w:val="0"/>
              <w:jc w:val="both"/>
            </w:pPr>
            <w:r>
              <w:rPr>
                <w:sz w:val="24"/>
              </w:rPr>
              <w:t xml:space="preserve">Наименование комплексного объекта, в состав которого входит объект (при наличии)</w:t>
            </w:r>
          </w:p>
        </w:tc>
        <w:tc>
          <w:tcPr>
            <w:tcBorders>
              <w:top w:val="nil"/>
            </w:tcBorders>
            <w:vMerge w:val="continue"/>
          </w:tcPr>
          <w:p/>
        </w:tc>
      </w:tr>
      <w:tr>
        <w:tc>
          <w:tcPr>
            <w:tcW w:w="7030" w:type="dxa"/>
          </w:tcPr>
          <w:p>
            <w:pPr>
              <w:pStyle w:val="0"/>
              <w:jc w:val="both"/>
            </w:pPr>
            <w:r>
              <w:rPr>
                <w:sz w:val="24"/>
              </w:rPr>
              <w:t xml:space="preserve">Территория субъекта Российской Федерации по Общероссийскому </w:t>
            </w:r>
            <w:hyperlink w:history="0" r:id="rId66"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tcBorders>
              <w:top w:val="nil"/>
            </w:tcBorders>
            <w:vMerge w:val="continue"/>
          </w:tcPr>
          <w:p/>
        </w:tc>
      </w:tr>
      <w:tr>
        <w:tc>
          <w:tcPr>
            <w:tcW w:w="7030" w:type="dxa"/>
          </w:tcPr>
          <w:p>
            <w:pPr>
              <w:pStyle w:val="0"/>
              <w:jc w:val="both"/>
            </w:pPr>
            <w:r>
              <w:rPr>
                <w:sz w:val="24"/>
              </w:rPr>
              <w:t xml:space="preserve">Координаты места нахождения объекта</w:t>
            </w:r>
          </w:p>
          <w:p>
            <w:pPr>
              <w:pStyle w:val="0"/>
              <w:jc w:val="both"/>
            </w:pPr>
            <w:r>
              <w:rPr>
                <w:sz w:val="24"/>
              </w:rPr>
              <w:t xml:space="preserve">(указываются во всемирной системе геодезических параметров Земли 1984 года (WGS84)</w:t>
            </w:r>
          </w:p>
        </w:tc>
        <w:tc>
          <w:tcPr>
            <w:tcBorders>
              <w:top w:val="nil"/>
            </w:tcBorders>
            <w:vMerge w:val="continue"/>
          </w:tcPr>
          <w:p/>
        </w:tc>
      </w:tr>
      <w:tr>
        <w:tc>
          <w:tcPr>
            <w:tcW w:w="7030" w:type="dxa"/>
          </w:tcPr>
          <w:p>
            <w:pPr>
              <w:pStyle w:val="0"/>
              <w:jc w:val="both"/>
            </w:pPr>
            <w:r>
              <w:rPr>
                <w:sz w:val="24"/>
              </w:rPr>
              <w:t xml:space="preserve">Адрес объекта (при наличии)</w:t>
            </w:r>
          </w:p>
        </w:tc>
        <w:tc>
          <w:tcPr>
            <w:tcBorders>
              <w:top w:val="nil"/>
            </w:tcBorders>
            <w:vMerge w:val="continue"/>
          </w:tcPr>
          <w:p/>
        </w:tc>
      </w:tr>
      <w:tr>
        <w:tc>
          <w:tcPr>
            <w:tcW w:w="7030" w:type="dxa"/>
          </w:tcPr>
          <w:p>
            <w:pPr>
              <w:pStyle w:val="0"/>
              <w:jc w:val="both"/>
            </w:pPr>
            <w:r>
              <w:rPr>
                <w:sz w:val="24"/>
              </w:rPr>
              <w:t xml:space="preserve">Кадастровый номер земельного участка, на котором располагается объект</w:t>
            </w:r>
          </w:p>
        </w:tc>
        <w:tc>
          <w:tcPr>
            <w:tcBorders>
              <w:top w:val="nil"/>
            </w:tcBorders>
            <w:vMerge w:val="continue"/>
          </w:tcPr>
          <w:p/>
        </w:tc>
      </w:tr>
      <w:tr>
        <w:tc>
          <w:tcPr>
            <w:tcW w:w="7030" w:type="dxa"/>
          </w:tcPr>
          <w:p>
            <w:pPr>
              <w:pStyle w:val="0"/>
              <w:jc w:val="both"/>
            </w:pPr>
            <w:r>
              <w:rPr>
                <w:sz w:val="24"/>
              </w:rPr>
              <w:t xml:space="preserve">Полное наименование либо фамилия, имя и отчество (при наличии) собственника объекта</w:t>
            </w:r>
          </w:p>
        </w:tc>
        <w:tc>
          <w:tcPr>
            <w:tcBorders>
              <w:top w:val="nil"/>
            </w:tcBorders>
            <w:vMerge w:val="continue"/>
          </w:tcPr>
          <w:p/>
        </w:tc>
      </w:tr>
      <w:tr>
        <w:tc>
          <w:tcPr>
            <w:tcW w:w="7030" w:type="dxa"/>
          </w:tcPr>
          <w:p>
            <w:pPr>
              <w:pStyle w:val="0"/>
              <w:jc w:val="both"/>
            </w:pPr>
            <w:r>
              <w:rPr>
                <w:sz w:val="24"/>
              </w:rPr>
              <w:t xml:space="preserve">ИНН собственника объекта</w:t>
            </w:r>
          </w:p>
        </w:tc>
        <w:tc>
          <w:tcPr>
            <w:tcBorders>
              <w:top w:val="nil"/>
            </w:tcBorders>
            <w:vMerge w:val="continue"/>
          </w:tcPr>
          <w:p/>
        </w:tc>
      </w:tr>
      <w:tr>
        <w:tc>
          <w:tcPr>
            <w:tcW w:w="7030" w:type="dxa"/>
          </w:tcPr>
          <w:p>
            <w:pPr>
              <w:pStyle w:val="0"/>
              <w:jc w:val="both"/>
            </w:pPr>
            <w:r>
              <w:rPr>
                <w:sz w:val="24"/>
              </w:rPr>
              <w:t xml:space="preserve">Полное наименование юридического лица или фамилия, имя и отчество (при наличии) индивидуального предпринимателя, эксплуатирующего объект</w:t>
            </w:r>
          </w:p>
        </w:tc>
        <w:tc>
          <w:tcPr>
            <w:tcBorders>
              <w:top w:val="nil"/>
            </w:tcBorders>
            <w:vMerge w:val="continue"/>
          </w:tcPr>
          <w:p/>
        </w:tc>
      </w:tr>
      <w:tr>
        <w:tc>
          <w:tcPr>
            <w:tcW w:w="7030" w:type="dxa"/>
          </w:tcPr>
          <w:p>
            <w:pPr>
              <w:pStyle w:val="0"/>
              <w:jc w:val="both"/>
            </w:pPr>
            <w:r>
              <w:rPr>
                <w:sz w:val="24"/>
              </w:rPr>
              <w:t xml:space="preserve">ИНН юридического лица или индивидуального предпринимателя, эксплуатирующего объект</w:t>
            </w:r>
          </w:p>
        </w:tc>
        <w:tc>
          <w:tcPr>
            <w:tcBorders>
              <w:top w:val="nil"/>
            </w:tcBorders>
            <w:vMerge w:val="continue"/>
          </w:tcPr>
          <w:p/>
        </w:tc>
      </w:tr>
      <w:tr>
        <w:tc>
          <w:tcPr>
            <w:tcW w:w="7030" w:type="dxa"/>
          </w:tcPr>
          <w:p>
            <w:pPr>
              <w:pStyle w:val="0"/>
              <w:jc w:val="both"/>
            </w:pPr>
            <w:r>
              <w:rPr>
                <w:sz w:val="24"/>
              </w:rPr>
              <w:t xml:space="preserve">Копия документа, подтверждающего право собственности или иное законное основание владения объектом</w:t>
            </w:r>
          </w:p>
        </w:tc>
        <w:tc>
          <w:tcPr>
            <w:tcBorders>
              <w:top w:val="nil"/>
            </w:tcBorders>
            <w:vMerge w:val="continue"/>
          </w:tcPr>
          <w:p/>
        </w:tc>
      </w:tr>
      <w:tr>
        <w:tc>
          <w:tcPr>
            <w:tcW w:w="7030" w:type="dxa"/>
          </w:tcPr>
          <w:p>
            <w:pPr>
              <w:pStyle w:val="0"/>
              <w:jc w:val="both"/>
            </w:pPr>
            <w:r>
              <w:rPr>
                <w:sz w:val="24"/>
              </w:rPr>
              <w:t xml:space="preserve">Год ввода объекта в эксплуатацию</w:t>
            </w:r>
          </w:p>
        </w:tc>
        <w:tc>
          <w:tcPr>
            <w:tcBorders>
              <w:top w:val="nil"/>
            </w:tcBorders>
            <w:vMerge w:val="continue"/>
          </w:tcPr>
          <w:p/>
        </w:tc>
      </w:tr>
      <w:tr>
        <w:tc>
          <w:tcPr>
            <w:tcW w:w="7030" w:type="dxa"/>
          </w:tcPr>
          <w:p>
            <w:pPr>
              <w:pStyle w:val="0"/>
              <w:jc w:val="both"/>
            </w:pPr>
            <w:r>
              <w:rPr>
                <w:sz w:val="24"/>
              </w:rPr>
              <w:t xml:space="preserve">Год планируемой реконструкции объекта</w:t>
            </w:r>
          </w:p>
          <w:p>
            <w:pPr>
              <w:pStyle w:val="0"/>
              <w:jc w:val="both"/>
            </w:pPr>
            <w:r>
              <w:rPr>
                <w:sz w:val="24"/>
              </w:rPr>
              <w:t xml:space="preserve">(информация заполняется по усмотрению поставщика информации)</w:t>
            </w:r>
          </w:p>
        </w:tc>
        <w:tc>
          <w:tcPr>
            <w:tcBorders>
              <w:top w:val="nil"/>
            </w:tcBorders>
            <w:vMerge w:val="continue"/>
          </w:tcPr>
          <w:p/>
        </w:tc>
      </w:tr>
      <w:tr>
        <w:tc>
          <w:tcPr>
            <w:tcW w:w="7030" w:type="dxa"/>
          </w:tcPr>
          <w:p>
            <w:pPr>
              <w:pStyle w:val="0"/>
              <w:jc w:val="both"/>
            </w:pPr>
            <w:r>
              <w:rPr>
                <w:sz w:val="24"/>
              </w:rPr>
              <w:t xml:space="preserve">Год планируемого вывода объекта из эксплуатации</w:t>
            </w:r>
          </w:p>
          <w:p>
            <w:pPr>
              <w:pStyle w:val="0"/>
              <w:jc w:val="both"/>
            </w:pPr>
            <w:r>
              <w:rPr>
                <w:sz w:val="24"/>
              </w:rPr>
              <w:t xml:space="preserve">(информация заполняется по усмотрению поставщика информации)</w:t>
            </w:r>
          </w:p>
        </w:tc>
        <w:tc>
          <w:tcPr>
            <w:tcBorders>
              <w:top w:val="nil"/>
            </w:tcBorders>
            <w:vMerge w:val="continue"/>
          </w:tcPr>
          <w:p/>
        </w:tc>
      </w:tr>
      <w:tr>
        <w:tc>
          <w:tcPr>
            <w:tcW w:w="7030" w:type="dxa"/>
          </w:tcPr>
          <w:p>
            <w:pPr>
              <w:pStyle w:val="0"/>
              <w:jc w:val="both"/>
            </w:pPr>
            <w:r>
              <w:rPr>
                <w:sz w:val="24"/>
              </w:rPr>
              <w:t xml:space="preserve">Копия проектной документации (при наличии)</w:t>
            </w:r>
          </w:p>
        </w:tc>
        <w:tc>
          <w:tcPr>
            <w:tcBorders>
              <w:top w:val="nil"/>
            </w:tcBorders>
            <w:vMerge w:val="continue"/>
          </w:tcPr>
          <w:p/>
        </w:tc>
      </w:tr>
      <w:tr>
        <w:tc>
          <w:tcPr>
            <w:tcW w:w="7030" w:type="dxa"/>
          </w:tcPr>
          <w:p>
            <w:pPr>
              <w:pStyle w:val="0"/>
              <w:jc w:val="both"/>
            </w:pPr>
            <w:r>
              <w:rPr>
                <w:sz w:val="24"/>
              </w:rPr>
              <w:t xml:space="preserve">Копия акта ввода объекта в эксплуатацию (при наличии)</w:t>
            </w:r>
          </w:p>
        </w:tc>
        <w:tc>
          <w:tcPr>
            <w:tcBorders>
              <w:top w:val="nil"/>
            </w:tcBorders>
            <w:vMerge w:val="continue"/>
          </w:tcPr>
          <w:p/>
        </w:tc>
      </w:tr>
      <w:tr>
        <w:tc>
          <w:tcPr>
            <w:tcW w:w="7030" w:type="dxa"/>
          </w:tcPr>
          <w:p>
            <w:pPr>
              <w:pStyle w:val="0"/>
              <w:jc w:val="both"/>
            </w:pPr>
            <w:r>
              <w:rPr>
                <w:sz w:val="24"/>
              </w:rPr>
              <w:t xml:space="preserve">Номер лицензии на осуществление деятельности по сбору, транспортированию, обработке, утилизации, обезвреживанию, размещению отходов I - IV классов опасности (при наличии)</w:t>
            </w:r>
          </w:p>
        </w:tc>
        <w:tc>
          <w:tcPr>
            <w:tcBorders>
              <w:top w:val="nil"/>
            </w:tcBorders>
            <w:vMerge w:val="continue"/>
          </w:tcPr>
          <w:p/>
        </w:tc>
      </w:tr>
      <w:tr>
        <w:tc>
          <w:tcPr>
            <w:tcW w:w="7030" w:type="dxa"/>
          </w:tcPr>
          <w:p>
            <w:pPr>
              <w:pStyle w:val="0"/>
              <w:jc w:val="both"/>
            </w:pPr>
            <w:r>
              <w:rPr>
                <w:sz w:val="24"/>
              </w:rPr>
              <w:t xml:space="preserve">Проектная годовая мощность объекта</w:t>
            </w:r>
          </w:p>
        </w:tc>
        <w:tc>
          <w:tcPr>
            <w:tcBorders>
              <w:top w:val="nil"/>
            </w:tcBorders>
            <w:vMerge w:val="continue"/>
          </w:tcPr>
          <w:p/>
        </w:tc>
      </w:tr>
      <w:tr>
        <w:tc>
          <w:tcPr>
            <w:tcW w:w="7030" w:type="dxa"/>
          </w:tcPr>
          <w:p>
            <w:pPr>
              <w:pStyle w:val="0"/>
              <w:jc w:val="both"/>
            </w:pPr>
            <w:r>
              <w:rPr>
                <w:sz w:val="24"/>
              </w:rPr>
              <w:t xml:space="preserve">Проектная продолжительность рабочих смен</w:t>
            </w:r>
          </w:p>
        </w:tc>
        <w:tc>
          <w:tcPr>
            <w:tcBorders>
              <w:top w:val="nil"/>
            </w:tcBorders>
            <w:vMerge w:val="continue"/>
          </w:tcPr>
          <w:p/>
        </w:tc>
      </w:tr>
      <w:tr>
        <w:tc>
          <w:tcPr>
            <w:tcW w:w="7030" w:type="dxa"/>
          </w:tcPr>
          <w:p>
            <w:pPr>
              <w:pStyle w:val="0"/>
              <w:jc w:val="both"/>
            </w:pPr>
            <w:r>
              <w:rPr>
                <w:sz w:val="24"/>
              </w:rPr>
              <w:t xml:space="preserve">Наличие инструментов фото и (или) видеофиксации транспорта</w:t>
            </w:r>
          </w:p>
          <w:p>
            <w:pPr>
              <w:pStyle w:val="0"/>
              <w:jc w:val="both"/>
            </w:pPr>
            <w:r>
              <w:rPr>
                <w:sz w:val="24"/>
              </w:rPr>
              <w:t xml:space="preserve">(заполняется значение "да" или "нет")</w:t>
            </w:r>
          </w:p>
        </w:tc>
        <w:tc>
          <w:tcPr>
            <w:tcBorders>
              <w:top w:val="nil"/>
            </w:tcBorders>
            <w:vMerge w:val="continue"/>
          </w:tcPr>
          <w:p/>
        </w:tc>
      </w:tr>
      <w:tr>
        <w:tc>
          <w:tcPr>
            <w:tcW w:w="7030" w:type="dxa"/>
          </w:tcPr>
          <w:p>
            <w:pPr>
              <w:pStyle w:val="0"/>
              <w:jc w:val="both"/>
            </w:pPr>
            <w:r>
              <w:rPr>
                <w:sz w:val="24"/>
              </w:rPr>
              <w:t xml:space="preserve">Наличие автоматизированной системы сбора и передачи данных</w:t>
            </w:r>
          </w:p>
          <w:p>
            <w:pPr>
              <w:pStyle w:val="0"/>
              <w:jc w:val="both"/>
            </w:pPr>
            <w:r>
              <w:rPr>
                <w:sz w:val="24"/>
              </w:rPr>
              <w:t xml:space="preserve">(заполняется значение "да" или "нет")</w:t>
            </w:r>
          </w:p>
        </w:tc>
        <w:tc>
          <w:tcPr>
            <w:tcBorders>
              <w:top w:val="nil"/>
            </w:tcBorders>
            <w:vMerge w:val="continue"/>
          </w:tcPr>
          <w:p/>
        </w:tc>
      </w:tr>
      <w:tr>
        <w:tc>
          <w:tcPr>
            <w:tcW w:w="7030" w:type="dxa"/>
          </w:tcPr>
          <w:p>
            <w:pPr>
              <w:pStyle w:val="0"/>
              <w:jc w:val="both"/>
            </w:pPr>
            <w:r>
              <w:rPr>
                <w:sz w:val="24"/>
              </w:rPr>
              <w:t xml:space="preserve">Тип применяемой технологии</w:t>
            </w:r>
          </w:p>
        </w:tc>
        <w:tc>
          <w:tcPr>
            <w:tcBorders>
              <w:top w:val="nil"/>
            </w:tcBorders>
            <w:vMerge w:val="continue"/>
          </w:tcPr>
          <w:p/>
        </w:tc>
      </w:tr>
      <w:tr>
        <w:tc>
          <w:tcPr>
            <w:tcW w:w="7030" w:type="dxa"/>
          </w:tcPr>
          <w:p>
            <w:pPr>
              <w:pStyle w:val="0"/>
              <w:jc w:val="both"/>
            </w:pPr>
            <w:r>
              <w:rPr>
                <w:sz w:val="24"/>
              </w:rPr>
              <w:t xml:space="preserve">Расчетное снижение массы отходов в ходе обезвреживания, %</w:t>
            </w:r>
          </w:p>
        </w:tc>
        <w:tc>
          <w:tcPr>
            <w:tcBorders>
              <w:top w:val="nil"/>
            </w:tcBorders>
            <w:vMerge w:val="continue"/>
          </w:tcPr>
          <w:p/>
        </w:tc>
      </w:tr>
      <w:tr>
        <w:tc>
          <w:tcPr>
            <w:tcW w:w="7030" w:type="dxa"/>
          </w:tcPr>
          <w:p>
            <w:pPr>
              <w:pStyle w:val="0"/>
              <w:jc w:val="both"/>
            </w:pPr>
            <w:r>
              <w:rPr>
                <w:sz w:val="24"/>
              </w:rPr>
              <w:t xml:space="preserve">Мощность производства тепловой энергии (при наличии)</w:t>
            </w:r>
          </w:p>
        </w:tc>
        <w:tc>
          <w:tcPr>
            <w:tcBorders>
              <w:top w:val="nil"/>
            </w:tcBorders>
            <w:vMerge w:val="continue"/>
          </w:tcPr>
          <w:p/>
        </w:tc>
      </w:tr>
      <w:tr>
        <w:tc>
          <w:tcPr>
            <w:tcW w:w="7030" w:type="dxa"/>
          </w:tcPr>
          <w:p>
            <w:pPr>
              <w:pStyle w:val="0"/>
              <w:jc w:val="both"/>
            </w:pPr>
            <w:r>
              <w:rPr>
                <w:sz w:val="24"/>
              </w:rPr>
              <w:t xml:space="preserve">Мощность производства электрической энергии (при наличии)</w:t>
            </w:r>
          </w:p>
        </w:tc>
        <w:tc>
          <w:tcPr>
            <w:tcBorders>
              <w:top w:val="nil"/>
            </w:tcBorders>
            <w:vMerge w:val="continue"/>
          </w:tcPr>
          <w:p/>
        </w:tc>
      </w:tr>
      <w:tr>
        <w:tc>
          <w:tcPr>
            <w:gridSpan w:val="2"/>
            <w:tcW w:w="9071" w:type="dxa"/>
          </w:tcPr>
          <w:p>
            <w:pPr>
              <w:pStyle w:val="0"/>
              <w:jc w:val="both"/>
            </w:pPr>
            <w:r>
              <w:rPr>
                <w:sz w:val="24"/>
              </w:rPr>
              <w:t xml:space="preserve">Информация о финансовых показателях</w:t>
            </w:r>
          </w:p>
        </w:tc>
      </w:tr>
      <w:tr>
        <w:tc>
          <w:tcPr>
            <w:tcW w:w="7030" w:type="dxa"/>
          </w:tcPr>
          <w:p>
            <w:pPr>
              <w:pStyle w:val="0"/>
              <w:jc w:val="both"/>
            </w:pPr>
            <w:r>
              <w:rPr>
                <w:sz w:val="24"/>
              </w:rPr>
              <w:t xml:space="preserve">Год предоставления финансовых показателей</w:t>
            </w:r>
          </w:p>
        </w:tc>
        <w:tc>
          <w:tcPr>
            <w:tcW w:w="2041" w:type="dxa"/>
            <w:vMerge w:val="restart"/>
          </w:tcPr>
          <w:p>
            <w:pPr>
              <w:pStyle w:val="0"/>
            </w:pPr>
            <w:r>
              <w:rPr>
                <w:sz w:val="24"/>
              </w:rPr>
              <w:t xml:space="preserve">Ежегодно, не позднее 1 февраля года, следующего за отчетным</w:t>
            </w:r>
          </w:p>
        </w:tc>
      </w:tr>
      <w:tr>
        <w:tc>
          <w:tcPr>
            <w:tcW w:w="7030" w:type="dxa"/>
          </w:tcPr>
          <w:p>
            <w:pPr>
              <w:pStyle w:val="0"/>
              <w:jc w:val="both"/>
            </w:pPr>
            <w:r>
              <w:rPr>
                <w:sz w:val="24"/>
              </w:rPr>
              <w:t xml:space="preserve">Месяц предоставления финансовых показателей</w:t>
            </w:r>
          </w:p>
        </w:tc>
        <w:tc>
          <w:tcPr>
            <w:vMerge w:val="continue"/>
          </w:tcPr>
          <w:p/>
        </w:tc>
      </w:tr>
      <w:tr>
        <w:tc>
          <w:tcPr>
            <w:tcW w:w="7030" w:type="dxa"/>
          </w:tcPr>
          <w:p>
            <w:pPr>
              <w:pStyle w:val="0"/>
              <w:jc w:val="both"/>
            </w:pPr>
            <w:r>
              <w:rPr>
                <w:sz w:val="24"/>
              </w:rPr>
              <w:t xml:space="preserve">Выручка от осуществления регулируемого вида деятельности</w:t>
            </w:r>
          </w:p>
        </w:tc>
        <w:tc>
          <w:tcPr>
            <w:vMerge w:val="continue"/>
          </w:tcPr>
          <w:p/>
        </w:tc>
      </w:tr>
      <w:tr>
        <w:tc>
          <w:tcPr>
            <w:tcW w:w="7030" w:type="dxa"/>
          </w:tcPr>
          <w:p>
            <w:pPr>
              <w:pStyle w:val="0"/>
              <w:jc w:val="both"/>
            </w:pPr>
            <w:r>
              <w:rPr>
                <w:sz w:val="24"/>
              </w:rPr>
              <w:t xml:space="preserve">Расходы, связанные с осуществлением регулируемого вида деятельности</w:t>
            </w:r>
          </w:p>
        </w:tc>
        <w:tc>
          <w:tcPr>
            <w:vMerge w:val="continue"/>
          </w:tcPr>
          <w:p/>
        </w:tc>
      </w:tr>
      <w:tr>
        <w:tc>
          <w:tcPr>
            <w:tcW w:w="7030" w:type="dxa"/>
          </w:tcPr>
          <w:p>
            <w:pPr>
              <w:pStyle w:val="0"/>
              <w:jc w:val="both"/>
            </w:pPr>
            <w:r>
              <w:rPr>
                <w:sz w:val="24"/>
              </w:rPr>
              <w:t xml:space="preserve">Наименование регионального оператора по обращению с ТКО, имеющего задолженность по оплате услуги, оказываемой на объекте</w:t>
            </w:r>
          </w:p>
        </w:tc>
        <w:tc>
          <w:tcPr>
            <w:vMerge w:val="continue"/>
          </w:tcPr>
          <w:p/>
        </w:tc>
      </w:tr>
      <w:tr>
        <w:tc>
          <w:tcPr>
            <w:tcW w:w="7030" w:type="dxa"/>
          </w:tcPr>
          <w:p>
            <w:pPr>
              <w:pStyle w:val="0"/>
              <w:jc w:val="both"/>
            </w:pPr>
            <w:r>
              <w:rPr>
                <w:sz w:val="24"/>
              </w:rPr>
              <w:t xml:space="preserve">Размер задолженности регионального оператора по обращению с ТКО по оплате услуги, оказываемой на объекте</w:t>
            </w:r>
          </w:p>
        </w:tc>
        <w:tc>
          <w:tcPr>
            <w:vMerge w:val="continue"/>
          </w:tcPr>
          <w:p/>
        </w:tc>
      </w:tr>
      <w:tr>
        <w:tc>
          <w:tcPr>
            <w:gridSpan w:val="2"/>
            <w:tcW w:w="9071" w:type="dxa"/>
          </w:tcPr>
          <w:p>
            <w:pPr>
              <w:pStyle w:val="0"/>
              <w:jc w:val="both"/>
            </w:pPr>
            <w:r>
              <w:rPr>
                <w:sz w:val="24"/>
              </w:rPr>
              <w:t xml:space="preserve">Информация о балансовых показателях</w:t>
            </w:r>
          </w:p>
        </w:tc>
      </w:tr>
      <w:tr>
        <w:tc>
          <w:tcPr>
            <w:tcW w:w="7030" w:type="dxa"/>
          </w:tcPr>
          <w:p>
            <w:pPr>
              <w:pStyle w:val="0"/>
              <w:jc w:val="both"/>
            </w:pPr>
            <w:r>
              <w:rPr>
                <w:sz w:val="24"/>
              </w:rPr>
              <w:t xml:space="preserve">Год предоставления балансовых показателей</w:t>
            </w:r>
          </w:p>
        </w:tc>
        <w:tc>
          <w:tcPr>
            <w:tcW w:w="2041" w:type="dxa"/>
            <w:vAlign w:val="center"/>
            <w:vMerge w:val="restart"/>
          </w:tcPr>
          <w:p>
            <w:pPr>
              <w:pStyle w:val="0"/>
            </w:pPr>
            <w:r>
              <w:rPr>
                <w:sz w:val="24"/>
              </w:rPr>
              <w:t xml:space="preserve">Ежемесячно нарастающим итогом, не позднее 10 рабочего дня месяца, следующего за отчетным, и ежегодно, не позднее 1 февраля года, следующего за отчетным</w:t>
            </w:r>
          </w:p>
        </w:tc>
      </w:tr>
      <w:tr>
        <w:tc>
          <w:tcPr>
            <w:tcW w:w="7030" w:type="dxa"/>
          </w:tcPr>
          <w:p>
            <w:pPr>
              <w:pStyle w:val="0"/>
              <w:jc w:val="both"/>
            </w:pPr>
            <w:r>
              <w:rPr>
                <w:sz w:val="24"/>
              </w:rPr>
              <w:t xml:space="preserve">Месяц предоставления балансовых показателей</w:t>
            </w:r>
          </w:p>
        </w:tc>
        <w:tc>
          <w:tcPr>
            <w:vMerge w:val="continue"/>
          </w:tcPr>
          <w:p/>
        </w:tc>
      </w:tr>
      <w:tr>
        <w:tc>
          <w:tcPr>
            <w:tcW w:w="7030" w:type="dxa"/>
          </w:tcPr>
          <w:p>
            <w:pPr>
              <w:pStyle w:val="0"/>
              <w:jc w:val="both"/>
            </w:pPr>
            <w:r>
              <w:rPr>
                <w:sz w:val="24"/>
              </w:rPr>
              <w:t xml:space="preserve">Наименование регионального оператора, оператора по обращению с ТКО, от которого приняты отходы (за исключением случаев приема ТКО в соответствии с соглашениями, заключенными между субъектами Российской Федерации)</w:t>
            </w:r>
          </w:p>
        </w:tc>
        <w:tc>
          <w:tcPr>
            <w:vMerge w:val="continue"/>
          </w:tcPr>
          <w:p/>
        </w:tc>
      </w:tr>
      <w:tr>
        <w:tc>
          <w:tcPr>
            <w:tcW w:w="7030" w:type="dxa"/>
          </w:tcPr>
          <w:p>
            <w:pPr>
              <w:pStyle w:val="0"/>
              <w:jc w:val="both"/>
            </w:pPr>
            <w:r>
              <w:rPr>
                <w:sz w:val="24"/>
              </w:rPr>
              <w:t xml:space="preserve">ИНН регионального оператора, оператора по обращению с ТКО, от которого приняты отходы (за исключением случаев приема ТКО в соответствии с соглашениями, заключенными между субъектами Российской Федерации)</w:t>
            </w:r>
          </w:p>
        </w:tc>
        <w:tc>
          <w:tcPr>
            <w:vMerge w:val="continue"/>
          </w:tcPr>
          <w:p/>
        </w:tc>
      </w:tr>
      <w:tr>
        <w:tc>
          <w:tcPr>
            <w:tcW w:w="7030" w:type="dxa"/>
          </w:tcPr>
          <w:p>
            <w:pPr>
              <w:pStyle w:val="0"/>
              <w:jc w:val="both"/>
            </w:pPr>
            <w:r>
              <w:rPr>
                <w:sz w:val="24"/>
              </w:rPr>
              <w:t xml:space="preserve">Вид принятых ТКО в соответствии с </w:t>
            </w:r>
            <w:hyperlink w:history="0" r:id="rId67" w:tooltip="Приказ Росприроднадзора от 22.05.2017 N 242 (ред. от 20.12.2024) &quot;Об утверждении Федерального классификационного каталога отходов&quot; (Зарегистрировано в Минюсте России 08.06.2017 N 47008) {КонсультантПлюс}">
              <w:r>
                <w:rPr>
                  <w:sz w:val="24"/>
                  <w:color w:val="0000ff"/>
                </w:rPr>
                <w:t xml:space="preserve">приказом</w:t>
              </w:r>
            </w:hyperlink>
            <w:r>
              <w:rPr>
                <w:sz w:val="24"/>
              </w:rPr>
              <w:t xml:space="preserve"> Росприроднадзора от 22.05.2017 N 242 "Об утверждении Федерального классификационного каталога отходов" (зарегистрирован Министерством юстиции Российской Федерации 08.06.2017, регистрационный N 47008), с изменениями, внесенными приказами Росприроднадзора от 20.07.2017 N 359 (зарегистрирован Министерством юстиции Российской Федерации 01.09.2017, регистрационный N 48070), от 28.11.2017 N 566 (зарегистрирован Министерством юстиции Российской Федерации 24.01.2018, регистрационный N 49762), от 02.11.2018 N 451 (зарегистрирован Министерством юстиции Российской Федерации 26.11.2018, регистрационный N 52788), от 29.03.2021 N 149 (зарегистрирован Министерством юстиции Российской Федерации 07.07.2021, регистрационный N 64159), от 29.07.2021 N 478 (зарегистрирован Министерством юстиции Российской Федерации 23.09.2021, регистрационный N 65121), от 04.10.2021 N 670 (зарегистрирован Министерством юстиции Российской Федерации 11.11.2021, регистрационный N 65769), от 16.05.2022 N 222 (зарегистрирован Министерством юстиции Российской Федерации 05.08.2022, регистрационный N 69516) (заполняется по усмотрению поставщика информации)</w:t>
            </w:r>
          </w:p>
        </w:tc>
        <w:tc>
          <w:tcPr>
            <w:vMerge w:val="continue"/>
          </w:tcPr>
          <w:p/>
        </w:tc>
      </w:tr>
      <w:tr>
        <w:tc>
          <w:tcPr>
            <w:tcW w:w="7030" w:type="dxa"/>
          </w:tcPr>
          <w:p>
            <w:pPr>
              <w:pStyle w:val="0"/>
              <w:jc w:val="both"/>
            </w:pPr>
            <w:r>
              <w:rPr>
                <w:sz w:val="24"/>
              </w:rPr>
              <w:t xml:space="preserve">Масса принятых ТКО, тонн</w:t>
            </w:r>
          </w:p>
        </w:tc>
        <w:tc>
          <w:tcPr>
            <w:vMerge w:val="continue"/>
          </w:tcPr>
          <w:p/>
        </w:tc>
      </w:tr>
      <w:tr>
        <w:tc>
          <w:tcPr>
            <w:tcW w:w="7030" w:type="dxa"/>
          </w:tcPr>
          <w:p>
            <w:pPr>
              <w:pStyle w:val="0"/>
              <w:jc w:val="both"/>
            </w:pPr>
            <w:r>
              <w:rPr>
                <w:sz w:val="24"/>
              </w:rPr>
              <w:t xml:space="preserve">Масса обезвреженных ТКО, тонн</w:t>
            </w:r>
          </w:p>
        </w:tc>
        <w:tc>
          <w:tcPr>
            <w:vMerge w:val="continue"/>
          </w:tcPr>
          <w:p/>
        </w:tc>
      </w:tr>
      <w:tr>
        <w:tc>
          <w:tcPr>
            <w:tcW w:w="7030" w:type="dxa"/>
          </w:tcPr>
          <w:p>
            <w:pPr>
              <w:pStyle w:val="0"/>
              <w:jc w:val="both"/>
            </w:pPr>
            <w:r>
              <w:rPr>
                <w:sz w:val="24"/>
              </w:rPr>
              <w:t xml:space="preserve">Масса накопленных необезвреженных ТКО, тонн</w:t>
            </w:r>
          </w:p>
        </w:tc>
        <w:tc>
          <w:tcPr>
            <w:vMerge w:val="continue"/>
          </w:tcPr>
          <w:p/>
        </w:tc>
      </w:tr>
      <w:tr>
        <w:tc>
          <w:tcPr>
            <w:tcW w:w="7030" w:type="dxa"/>
          </w:tcPr>
          <w:p>
            <w:pPr>
              <w:pStyle w:val="0"/>
              <w:jc w:val="both"/>
            </w:pPr>
            <w:r>
              <w:rPr>
                <w:sz w:val="24"/>
              </w:rPr>
              <w:t xml:space="preserve">Наименование регионального оператора, оператора по обращению с ТКО, иного лица, которому переданы отходы или вторичное сырье (за исключением случаев передачи ТКО в соответствии с соглашениями, заключенными между субъектами Российской Федерации)</w:t>
            </w:r>
          </w:p>
        </w:tc>
        <w:tc>
          <w:tcPr>
            <w:vMerge w:val="continue"/>
          </w:tcPr>
          <w:p/>
        </w:tc>
      </w:tr>
      <w:tr>
        <w:tc>
          <w:tcPr>
            <w:tcW w:w="7030" w:type="dxa"/>
          </w:tcPr>
          <w:p>
            <w:pPr>
              <w:pStyle w:val="0"/>
              <w:jc w:val="both"/>
            </w:pPr>
            <w:r>
              <w:rPr>
                <w:sz w:val="24"/>
              </w:rPr>
              <w:t xml:space="preserve">ИНН регионального оператора, оператора по обращению с ТКО, иного лица, которому переданы отходы или вторичное сырье (за исключением случаев передачи ТКО в соответствии с соглашениями, заключенными между субъектами Российской Федерации)</w:t>
            </w:r>
          </w:p>
        </w:tc>
        <w:tc>
          <w:tcPr>
            <w:vMerge w:val="continue"/>
          </w:tcPr>
          <w:p/>
        </w:tc>
      </w:tr>
      <w:tr>
        <w:tc>
          <w:tcPr>
            <w:tcW w:w="7030" w:type="dxa"/>
          </w:tcPr>
          <w:p>
            <w:pPr>
              <w:pStyle w:val="0"/>
              <w:jc w:val="both"/>
            </w:pPr>
            <w:r>
              <w:rPr>
                <w:sz w:val="24"/>
              </w:rPr>
              <w:t xml:space="preserve">Вид переданных ТКО в соответствии с </w:t>
            </w:r>
            <w:hyperlink w:history="0" r:id="rId68" w:tooltip="Приказ Росприроднадзора от 22.05.2017 N 242 (ред. от 20.12.2024) &quot;Об утверждении Федерального классификационного каталога отходов&quot; (Зарегистрировано в Минюсте России 08.06.2017 N 47008) {КонсультантПлюс}">
              <w:r>
                <w:rPr>
                  <w:sz w:val="24"/>
                  <w:color w:val="0000ff"/>
                </w:rPr>
                <w:t xml:space="preserve">приказом</w:t>
              </w:r>
            </w:hyperlink>
            <w:r>
              <w:rPr>
                <w:sz w:val="24"/>
              </w:rPr>
              <w:t xml:space="preserve"> Росприроднадзора от 22.05.2017 N 242 "Об утверждении Федерального классификационного каталога отходов" (зарегистрирован Министерством юстиции Российской Федерации 08.06.2017, регистрационный N 47008), с изменениями, внесенными приказами Росприроднадзора от 20.07.2017 N 359 (зарегистрирован Министерством юстиции Российской Федерации 01.09.2017, регистрационный N 48070), от 28.11.2017 N 566 (зарегистрирован Министерством юстиции Российской Федерации 24.01.2018, регистрационный N 49762), от 02.11.2018 N 451 (зарегистрирован Министерством юстиции Российской Федерации 26.11.2018, регистрационный N 52788), от 29.03.2021 N 149 (зарегистрирован Министерством юстиции Российской Федерации 07.07.2021, регистрационный N 64159), от 29.07.2021 N 478 (зарегистрирован Министерством юстиции Российской Федерации 23.09.2021, регистрационный N 65121), от 04.10.2021 N 670 (зарегистрирован Министерством юстиции Российской Федерации 11.11.2021, регистрационный N 65769), от 16.05.2022 N 222 (зарегистрирован Министерством юстиции Российской Федерации 05.08.2022, регистрационный N 69516)</w:t>
            </w:r>
          </w:p>
        </w:tc>
        <w:tc>
          <w:tcPr>
            <w:vMerge w:val="continue"/>
          </w:tcPr>
          <w:p/>
        </w:tc>
      </w:tr>
      <w:tr>
        <w:tc>
          <w:tcPr>
            <w:tcW w:w="7030" w:type="dxa"/>
          </w:tcPr>
          <w:p>
            <w:pPr>
              <w:pStyle w:val="0"/>
              <w:jc w:val="both"/>
            </w:pPr>
            <w:r>
              <w:rPr>
                <w:sz w:val="24"/>
              </w:rPr>
              <w:t xml:space="preserve">Масса переданных после обезвреживания отходов, тонн</w:t>
            </w:r>
          </w:p>
        </w:tc>
        <w:tc>
          <w:tcPr>
            <w:vMerge w:val="continue"/>
          </w:tcPr>
          <w:p/>
        </w:tc>
      </w:tr>
      <w:tr>
        <w:tc>
          <w:tcPr>
            <w:tcW w:w="7030" w:type="dxa"/>
          </w:tcPr>
          <w:p>
            <w:pPr>
              <w:pStyle w:val="0"/>
              <w:jc w:val="both"/>
            </w:pPr>
            <w:r>
              <w:rPr>
                <w:sz w:val="24"/>
              </w:rPr>
              <w:t xml:space="preserve">Масса накопленных отходов после обезвреживания, тонн</w:t>
            </w:r>
          </w:p>
        </w:tc>
        <w:tc>
          <w:tcPr>
            <w:vMerge w:val="continue"/>
          </w:tcPr>
          <w:p/>
        </w:tc>
      </w:tr>
    </w:tbl>
    <w:p>
      <w:pPr>
        <w:pStyle w:val="0"/>
        <w:jc w:val="both"/>
      </w:pPr>
      <w:r>
        <w:rPr>
          <w:sz w:val="24"/>
        </w:rPr>
      </w:r>
    </w:p>
    <w:p>
      <w:pPr>
        <w:pStyle w:val="0"/>
        <w:jc w:val="center"/>
      </w:pPr>
      <w:r>
        <w:rPr>
          <w:sz w:val="24"/>
        </w:rPr>
        <w:t xml:space="preserve">5. Информация об объектах утилизации ТКО</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30"/>
        <w:gridCol w:w="2041"/>
      </w:tblGrid>
      <w:tr>
        <w:tc>
          <w:tcPr>
            <w:tcW w:w="7030"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tc>
        <w:tc>
          <w:tcPr>
            <w:tcW w:w="2041" w:type="dxa"/>
          </w:tcPr>
          <w:p>
            <w:pPr>
              <w:pStyle w:val="0"/>
              <w:jc w:val="center"/>
            </w:pPr>
            <w:r>
              <w:rPr>
                <w:sz w:val="24"/>
              </w:rPr>
              <w:t xml:space="preserve">Сроки и периодичность размещения информации</w:t>
            </w:r>
          </w:p>
        </w:tc>
      </w:tr>
      <w:tr>
        <w:tc>
          <w:tcPr>
            <w:gridSpan w:val="2"/>
            <w:tcW w:w="9071" w:type="dxa"/>
            <w:vAlign w:val="bottom"/>
          </w:tcPr>
          <w:p>
            <w:pPr>
              <w:pStyle w:val="0"/>
              <w:jc w:val="both"/>
            </w:pPr>
            <w:r>
              <w:rPr>
                <w:sz w:val="24"/>
              </w:rPr>
              <w:t xml:space="preserve">Информация об объекте утилизации ТКО</w:t>
            </w:r>
          </w:p>
        </w:tc>
      </w:tr>
      <w:tr>
        <w:tc>
          <w:tcPr>
            <w:tcW w:w="7030" w:type="dxa"/>
          </w:tcPr>
          <w:p>
            <w:pPr>
              <w:pStyle w:val="0"/>
              <w:jc w:val="both"/>
            </w:pPr>
            <w:r>
              <w:rPr>
                <w:sz w:val="24"/>
              </w:rPr>
              <w:t xml:space="preserve">Наименование объекта</w:t>
            </w:r>
          </w:p>
        </w:tc>
        <w:tc>
          <w:tcPr>
            <w:tcW w:w="2041" w:type="dxa"/>
            <w:tcBorders>
              <w:bottom w:val="nil"/>
            </w:tcBorders>
          </w:tcPr>
          <w:p>
            <w:pPr>
              <w:pStyle w:val="0"/>
            </w:pPr>
            <w:r>
              <w:rPr>
                <w:sz w:val="24"/>
              </w:rPr>
            </w:r>
          </w:p>
        </w:tc>
      </w:tr>
      <w:tr>
        <w:tc>
          <w:tcPr>
            <w:tcW w:w="7030" w:type="dxa"/>
            <w:vAlign w:val="bottom"/>
          </w:tcPr>
          <w:p>
            <w:pPr>
              <w:pStyle w:val="0"/>
              <w:jc w:val="both"/>
            </w:pPr>
            <w:r>
              <w:rPr>
                <w:sz w:val="24"/>
              </w:rPr>
              <w:t xml:space="preserve">Кадастровый номер здания, сооружения</w:t>
            </w:r>
          </w:p>
        </w:tc>
        <w:tc>
          <w:tcPr>
            <w:tcW w:w="2041" w:type="dxa"/>
            <w:tcBorders>
              <w:top w:val="nil"/>
            </w:tcBorders>
            <w:vMerge w:val="restart"/>
          </w:tcPr>
          <w:p>
            <w:pPr>
              <w:pStyle w:val="0"/>
              <w:jc w:val="center"/>
            </w:pPr>
            <w:r>
              <w:rPr>
                <w:sz w:val="24"/>
              </w:rPr>
              <w:t xml:space="preserve">В течение 10 рабочих дней со дня изменения информации</w:t>
            </w:r>
          </w:p>
        </w:tc>
      </w:tr>
      <w:tr>
        <w:tc>
          <w:tcPr>
            <w:tcW w:w="7030" w:type="dxa"/>
            <w:vAlign w:val="bottom"/>
          </w:tcPr>
          <w:p>
            <w:pPr>
              <w:pStyle w:val="0"/>
              <w:jc w:val="both"/>
            </w:pPr>
            <w:r>
              <w:rPr>
                <w:sz w:val="24"/>
              </w:rPr>
              <w:t xml:space="preserve">Наименование комплексного объекта, в состав которого входит объект (при наличии)</w:t>
            </w:r>
          </w:p>
        </w:tc>
        <w:tc>
          <w:tcPr>
            <w:tcBorders>
              <w:top w:val="nil"/>
            </w:tcBorders>
            <w:vMerge w:val="continue"/>
          </w:tcPr>
          <w:p/>
        </w:tc>
      </w:tr>
      <w:tr>
        <w:tc>
          <w:tcPr>
            <w:tcW w:w="7030" w:type="dxa"/>
            <w:vAlign w:val="bottom"/>
          </w:tcPr>
          <w:p>
            <w:pPr>
              <w:pStyle w:val="0"/>
              <w:jc w:val="both"/>
            </w:pPr>
            <w:r>
              <w:rPr>
                <w:sz w:val="24"/>
              </w:rPr>
              <w:t xml:space="preserve">Территория субъекта Российской Федерации по Общероссийскому </w:t>
            </w:r>
            <w:hyperlink w:history="0" r:id="rId69"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tcBorders>
              <w:top w:val="nil"/>
            </w:tcBorders>
            <w:vMerge w:val="continue"/>
          </w:tcPr>
          <w:p/>
        </w:tc>
      </w:tr>
      <w:tr>
        <w:tc>
          <w:tcPr>
            <w:tcW w:w="7030" w:type="dxa"/>
            <w:vAlign w:val="bottom"/>
          </w:tcPr>
          <w:p>
            <w:pPr>
              <w:pStyle w:val="0"/>
              <w:jc w:val="both"/>
            </w:pPr>
            <w:r>
              <w:rPr>
                <w:sz w:val="24"/>
              </w:rPr>
              <w:t xml:space="preserve">Координаты места нахождения объекта</w:t>
            </w:r>
          </w:p>
          <w:p>
            <w:pPr>
              <w:pStyle w:val="0"/>
              <w:jc w:val="both"/>
            </w:pPr>
            <w:r>
              <w:rPr>
                <w:sz w:val="24"/>
              </w:rPr>
              <w:t xml:space="preserve">(указываются во всемирной системе геодезических параметров Земли 1984 года (WGS84)</w:t>
            </w:r>
          </w:p>
        </w:tc>
        <w:tc>
          <w:tcPr>
            <w:tcBorders>
              <w:top w:val="nil"/>
            </w:tcBorders>
            <w:vMerge w:val="continue"/>
          </w:tcPr>
          <w:p/>
        </w:tc>
      </w:tr>
      <w:tr>
        <w:tc>
          <w:tcPr>
            <w:tcW w:w="7030" w:type="dxa"/>
            <w:vAlign w:val="bottom"/>
          </w:tcPr>
          <w:p>
            <w:pPr>
              <w:pStyle w:val="0"/>
              <w:jc w:val="both"/>
            </w:pPr>
            <w:r>
              <w:rPr>
                <w:sz w:val="24"/>
              </w:rPr>
              <w:t xml:space="preserve">Адрес объекта (при наличии)</w:t>
            </w:r>
          </w:p>
        </w:tc>
        <w:tc>
          <w:tcPr>
            <w:tcBorders>
              <w:top w:val="nil"/>
            </w:tcBorders>
            <w:vMerge w:val="continue"/>
          </w:tcPr>
          <w:p/>
        </w:tc>
      </w:tr>
      <w:tr>
        <w:tc>
          <w:tcPr>
            <w:tcW w:w="7030" w:type="dxa"/>
            <w:vAlign w:val="bottom"/>
          </w:tcPr>
          <w:p>
            <w:pPr>
              <w:pStyle w:val="0"/>
              <w:jc w:val="both"/>
            </w:pPr>
            <w:r>
              <w:rPr>
                <w:sz w:val="24"/>
              </w:rPr>
              <w:t xml:space="preserve">Кадастровый номер земельного участка, на котором располагается объект</w:t>
            </w:r>
          </w:p>
        </w:tc>
        <w:tc>
          <w:tcPr>
            <w:tcBorders>
              <w:top w:val="nil"/>
            </w:tcBorders>
            <w:vMerge w:val="continue"/>
          </w:tcPr>
          <w:p/>
        </w:tc>
      </w:tr>
      <w:tr>
        <w:tc>
          <w:tcPr>
            <w:tcW w:w="7030" w:type="dxa"/>
            <w:vAlign w:val="bottom"/>
          </w:tcPr>
          <w:p>
            <w:pPr>
              <w:pStyle w:val="0"/>
              <w:jc w:val="both"/>
            </w:pPr>
            <w:r>
              <w:rPr>
                <w:sz w:val="24"/>
              </w:rPr>
              <w:t xml:space="preserve">Полное наименование либо фамилия, имя и отчество (при наличии) собственника объекта</w:t>
            </w:r>
          </w:p>
        </w:tc>
        <w:tc>
          <w:tcPr>
            <w:tcBorders>
              <w:top w:val="nil"/>
            </w:tcBorders>
            <w:vMerge w:val="continue"/>
          </w:tcPr>
          <w:p/>
        </w:tc>
      </w:tr>
      <w:tr>
        <w:tc>
          <w:tcPr>
            <w:tcW w:w="7030" w:type="dxa"/>
            <w:vAlign w:val="bottom"/>
          </w:tcPr>
          <w:p>
            <w:pPr>
              <w:pStyle w:val="0"/>
              <w:jc w:val="both"/>
            </w:pPr>
            <w:r>
              <w:rPr>
                <w:sz w:val="24"/>
              </w:rPr>
              <w:t xml:space="preserve">ИНН собственника объекта</w:t>
            </w:r>
          </w:p>
        </w:tc>
        <w:tc>
          <w:tcPr>
            <w:tcBorders>
              <w:top w:val="nil"/>
            </w:tcBorders>
            <w:vMerge w:val="continue"/>
          </w:tcPr>
          <w:p/>
        </w:tc>
      </w:tr>
      <w:tr>
        <w:tc>
          <w:tcPr>
            <w:tcW w:w="7030" w:type="dxa"/>
            <w:vAlign w:val="bottom"/>
          </w:tcPr>
          <w:p>
            <w:pPr>
              <w:pStyle w:val="0"/>
              <w:jc w:val="both"/>
            </w:pPr>
            <w:r>
              <w:rPr>
                <w:sz w:val="24"/>
              </w:rPr>
              <w:t xml:space="preserve">Полное наименование юридического лица или фамилия, имя и отчество (при наличии) индивидуального предпринимателя, эксплуатирующего объект</w:t>
            </w:r>
          </w:p>
        </w:tc>
        <w:tc>
          <w:tcPr>
            <w:tcBorders>
              <w:top w:val="nil"/>
            </w:tcBorders>
            <w:vMerge w:val="continue"/>
          </w:tcPr>
          <w:p/>
        </w:tc>
      </w:tr>
      <w:tr>
        <w:tc>
          <w:tcPr>
            <w:tcW w:w="7030" w:type="dxa"/>
            <w:vAlign w:val="bottom"/>
          </w:tcPr>
          <w:p>
            <w:pPr>
              <w:pStyle w:val="0"/>
              <w:jc w:val="both"/>
            </w:pPr>
            <w:r>
              <w:rPr>
                <w:sz w:val="24"/>
              </w:rPr>
              <w:t xml:space="preserve">ИНН юридического лица или индивидуального предпринимателя, эксплуатирующего объект</w:t>
            </w:r>
          </w:p>
        </w:tc>
        <w:tc>
          <w:tcPr>
            <w:tcBorders>
              <w:top w:val="nil"/>
            </w:tcBorders>
            <w:vMerge w:val="continue"/>
          </w:tcPr>
          <w:p/>
        </w:tc>
      </w:tr>
      <w:tr>
        <w:tc>
          <w:tcPr>
            <w:tcW w:w="7030" w:type="dxa"/>
            <w:vAlign w:val="bottom"/>
          </w:tcPr>
          <w:p>
            <w:pPr>
              <w:pStyle w:val="0"/>
              <w:jc w:val="both"/>
            </w:pPr>
            <w:r>
              <w:rPr>
                <w:sz w:val="24"/>
              </w:rPr>
              <w:t xml:space="preserve">Копия документа, подтверждающего право собственности или иное законное основание владения объектом</w:t>
            </w:r>
          </w:p>
        </w:tc>
        <w:tc>
          <w:tcPr>
            <w:tcBorders>
              <w:top w:val="nil"/>
            </w:tcBorders>
            <w:vMerge w:val="continue"/>
          </w:tcPr>
          <w:p/>
        </w:tc>
      </w:tr>
      <w:tr>
        <w:tc>
          <w:tcPr>
            <w:tcW w:w="7030" w:type="dxa"/>
            <w:vAlign w:val="bottom"/>
          </w:tcPr>
          <w:p>
            <w:pPr>
              <w:pStyle w:val="0"/>
              <w:jc w:val="both"/>
            </w:pPr>
            <w:r>
              <w:rPr>
                <w:sz w:val="24"/>
              </w:rPr>
              <w:t xml:space="preserve">Год ввода объекта в эксплуатацию</w:t>
            </w:r>
          </w:p>
        </w:tc>
        <w:tc>
          <w:tcPr>
            <w:tcBorders>
              <w:top w:val="nil"/>
            </w:tcBorders>
            <w:vMerge w:val="continue"/>
          </w:tcPr>
          <w:p/>
        </w:tc>
      </w:tr>
      <w:tr>
        <w:tc>
          <w:tcPr>
            <w:tcW w:w="7030" w:type="dxa"/>
            <w:vAlign w:val="bottom"/>
          </w:tcPr>
          <w:p>
            <w:pPr>
              <w:pStyle w:val="0"/>
              <w:jc w:val="both"/>
            </w:pPr>
            <w:r>
              <w:rPr>
                <w:sz w:val="24"/>
              </w:rPr>
              <w:t xml:space="preserve">Год планируемой реконструкции объекта</w:t>
            </w:r>
          </w:p>
          <w:p>
            <w:pPr>
              <w:pStyle w:val="0"/>
              <w:jc w:val="both"/>
            </w:pPr>
            <w:r>
              <w:rPr>
                <w:sz w:val="24"/>
              </w:rPr>
              <w:t xml:space="preserve">(информация заполняется по усмотрению поставщика информации)</w:t>
            </w:r>
          </w:p>
        </w:tc>
        <w:tc>
          <w:tcPr>
            <w:tcBorders>
              <w:top w:val="nil"/>
            </w:tcBorders>
            <w:vMerge w:val="continue"/>
          </w:tcPr>
          <w:p/>
        </w:tc>
      </w:tr>
      <w:tr>
        <w:tc>
          <w:tcPr>
            <w:tcW w:w="7030" w:type="dxa"/>
            <w:vAlign w:val="bottom"/>
          </w:tcPr>
          <w:p>
            <w:pPr>
              <w:pStyle w:val="0"/>
              <w:jc w:val="both"/>
            </w:pPr>
            <w:r>
              <w:rPr>
                <w:sz w:val="24"/>
              </w:rPr>
              <w:t xml:space="preserve">Год планируемого вывода объекта из эксплуатации</w:t>
            </w:r>
          </w:p>
          <w:p>
            <w:pPr>
              <w:pStyle w:val="0"/>
              <w:jc w:val="both"/>
            </w:pPr>
            <w:r>
              <w:rPr>
                <w:sz w:val="24"/>
              </w:rPr>
              <w:t xml:space="preserve">(информация заполняется по усмотрению поставщика информации)</w:t>
            </w:r>
          </w:p>
        </w:tc>
        <w:tc>
          <w:tcPr>
            <w:tcBorders>
              <w:top w:val="nil"/>
            </w:tcBorders>
            <w:vMerge w:val="continue"/>
          </w:tcPr>
          <w:p/>
        </w:tc>
      </w:tr>
      <w:tr>
        <w:tc>
          <w:tcPr>
            <w:tcW w:w="7030" w:type="dxa"/>
            <w:vAlign w:val="bottom"/>
          </w:tcPr>
          <w:p>
            <w:pPr>
              <w:pStyle w:val="0"/>
              <w:jc w:val="both"/>
            </w:pPr>
            <w:r>
              <w:rPr>
                <w:sz w:val="24"/>
              </w:rPr>
              <w:t xml:space="preserve">Копия проектной документации (при наличии)</w:t>
            </w:r>
          </w:p>
        </w:tc>
        <w:tc>
          <w:tcPr>
            <w:tcBorders>
              <w:top w:val="nil"/>
            </w:tcBorders>
            <w:vMerge w:val="continue"/>
          </w:tcPr>
          <w:p/>
        </w:tc>
      </w:tr>
      <w:tr>
        <w:tc>
          <w:tcPr>
            <w:tcW w:w="7030" w:type="dxa"/>
            <w:vAlign w:val="bottom"/>
          </w:tcPr>
          <w:p>
            <w:pPr>
              <w:pStyle w:val="0"/>
              <w:jc w:val="both"/>
            </w:pPr>
            <w:r>
              <w:rPr>
                <w:sz w:val="24"/>
              </w:rPr>
              <w:t xml:space="preserve">Копия акта ввода объекта в эксплуатацию (при наличии)</w:t>
            </w:r>
          </w:p>
        </w:tc>
        <w:tc>
          <w:tcPr>
            <w:tcBorders>
              <w:top w:val="nil"/>
            </w:tcBorders>
            <w:vMerge w:val="continue"/>
          </w:tcPr>
          <w:p/>
        </w:tc>
      </w:tr>
      <w:tr>
        <w:tc>
          <w:tcPr>
            <w:tcW w:w="7030" w:type="dxa"/>
            <w:vAlign w:val="bottom"/>
          </w:tcPr>
          <w:p>
            <w:pPr>
              <w:pStyle w:val="0"/>
              <w:jc w:val="both"/>
            </w:pPr>
            <w:r>
              <w:rPr>
                <w:sz w:val="24"/>
              </w:rPr>
              <w:t xml:space="preserve">Номер лицензии на осуществление деятельности по сбору, транспортированию, обработке, утилизации, обезвреживанию, размещению отходов I - IV классов опасности (при наличии)</w:t>
            </w:r>
          </w:p>
        </w:tc>
        <w:tc>
          <w:tcPr>
            <w:tcBorders>
              <w:top w:val="nil"/>
            </w:tcBorders>
            <w:vMerge w:val="continue"/>
          </w:tcPr>
          <w:p/>
        </w:tc>
      </w:tr>
      <w:tr>
        <w:tc>
          <w:tcPr>
            <w:tcW w:w="7030" w:type="dxa"/>
            <w:vAlign w:val="bottom"/>
          </w:tcPr>
          <w:p>
            <w:pPr>
              <w:pStyle w:val="0"/>
              <w:jc w:val="both"/>
            </w:pPr>
            <w:r>
              <w:rPr>
                <w:sz w:val="24"/>
              </w:rPr>
              <w:t xml:space="preserve">Проектная годовая мощность объекта</w:t>
            </w:r>
          </w:p>
        </w:tc>
        <w:tc>
          <w:tcPr>
            <w:tcBorders>
              <w:top w:val="nil"/>
            </w:tcBorders>
            <w:vMerge w:val="continue"/>
          </w:tcPr>
          <w:p/>
        </w:tc>
      </w:tr>
      <w:tr>
        <w:tc>
          <w:tcPr>
            <w:tcW w:w="7030" w:type="dxa"/>
            <w:vAlign w:val="bottom"/>
          </w:tcPr>
          <w:p>
            <w:pPr>
              <w:pStyle w:val="0"/>
              <w:jc w:val="both"/>
            </w:pPr>
            <w:r>
              <w:rPr>
                <w:sz w:val="24"/>
              </w:rPr>
              <w:t xml:space="preserve">Проектная продолжительность рабочих смен</w:t>
            </w:r>
          </w:p>
        </w:tc>
        <w:tc>
          <w:tcPr>
            <w:tcBorders>
              <w:top w:val="nil"/>
            </w:tcBorders>
            <w:vMerge w:val="continue"/>
          </w:tcPr>
          <w:p/>
        </w:tc>
      </w:tr>
      <w:tr>
        <w:tc>
          <w:tcPr>
            <w:tcW w:w="7030" w:type="dxa"/>
          </w:tcPr>
          <w:p>
            <w:pPr>
              <w:pStyle w:val="0"/>
              <w:jc w:val="both"/>
            </w:pPr>
            <w:r>
              <w:rPr>
                <w:sz w:val="24"/>
              </w:rPr>
              <w:t xml:space="preserve">Наличие инструментов фото и (или) видеофиксации транспорта (заполняется значение "да" или "нет")</w:t>
            </w:r>
          </w:p>
        </w:tc>
        <w:tc>
          <w:tcPr>
            <w:tcBorders>
              <w:top w:val="nil"/>
            </w:tcBorders>
            <w:vMerge w:val="continue"/>
          </w:tcPr>
          <w:p/>
        </w:tc>
      </w:tr>
      <w:tr>
        <w:tc>
          <w:tcPr>
            <w:tcW w:w="7030" w:type="dxa"/>
            <w:vAlign w:val="bottom"/>
          </w:tcPr>
          <w:p>
            <w:pPr>
              <w:pStyle w:val="0"/>
              <w:jc w:val="both"/>
            </w:pPr>
            <w:r>
              <w:rPr>
                <w:sz w:val="24"/>
              </w:rPr>
              <w:t xml:space="preserve">Наличие автоматизированной системы сбора и передачи данных (заполняется значение "да" или "нет")</w:t>
            </w:r>
          </w:p>
        </w:tc>
        <w:tc>
          <w:tcPr>
            <w:tcBorders>
              <w:top w:val="nil"/>
            </w:tcBorders>
            <w:vMerge w:val="continue"/>
          </w:tcPr>
          <w:p/>
        </w:tc>
      </w:tr>
      <w:tr>
        <w:tc>
          <w:tcPr>
            <w:tcW w:w="7030" w:type="dxa"/>
            <w:vAlign w:val="bottom"/>
          </w:tcPr>
          <w:p>
            <w:pPr>
              <w:pStyle w:val="0"/>
              <w:jc w:val="both"/>
            </w:pPr>
            <w:r>
              <w:rPr>
                <w:sz w:val="24"/>
              </w:rPr>
              <w:t xml:space="preserve">Тип применяемой технологии</w:t>
            </w:r>
          </w:p>
        </w:tc>
        <w:tc>
          <w:tcPr>
            <w:tcBorders>
              <w:top w:val="nil"/>
            </w:tcBorders>
            <w:vMerge w:val="continue"/>
          </w:tcPr>
          <w:p/>
        </w:tc>
      </w:tr>
      <w:tr>
        <w:tc>
          <w:tcPr>
            <w:tcW w:w="7030" w:type="dxa"/>
            <w:vAlign w:val="bottom"/>
          </w:tcPr>
          <w:p>
            <w:pPr>
              <w:pStyle w:val="0"/>
              <w:jc w:val="both"/>
            </w:pPr>
            <w:r>
              <w:rPr>
                <w:sz w:val="24"/>
              </w:rPr>
              <w:t xml:space="preserve">Расчетное снижение массы отходов в ходе утилизации отходов, %</w:t>
            </w:r>
          </w:p>
        </w:tc>
        <w:tc>
          <w:tcPr>
            <w:tcBorders>
              <w:top w:val="nil"/>
            </w:tcBorders>
            <w:vMerge w:val="continue"/>
          </w:tcPr>
          <w:p/>
        </w:tc>
      </w:tr>
      <w:tr>
        <w:tc>
          <w:tcPr>
            <w:tcW w:w="7030" w:type="dxa"/>
            <w:vAlign w:val="bottom"/>
          </w:tcPr>
          <w:p>
            <w:pPr>
              <w:pStyle w:val="0"/>
              <w:jc w:val="both"/>
            </w:pPr>
            <w:r>
              <w:rPr>
                <w:sz w:val="24"/>
              </w:rPr>
              <w:t xml:space="preserve">Расчетный выход вторичного сырья в результате утилизации отходов, %</w:t>
            </w:r>
          </w:p>
        </w:tc>
        <w:tc>
          <w:tcPr>
            <w:tcBorders>
              <w:top w:val="nil"/>
            </w:tcBorders>
            <w:vMerge w:val="continue"/>
          </w:tcPr>
          <w:p/>
        </w:tc>
      </w:tr>
      <w:tr>
        <w:tc>
          <w:tcPr>
            <w:tcW w:w="7030" w:type="dxa"/>
            <w:vAlign w:val="bottom"/>
          </w:tcPr>
          <w:p>
            <w:pPr>
              <w:pStyle w:val="0"/>
              <w:jc w:val="both"/>
            </w:pPr>
            <w:r>
              <w:rPr>
                <w:sz w:val="24"/>
              </w:rPr>
              <w:t xml:space="preserve">Мощность производства тепловой энергии (при наличии)</w:t>
            </w:r>
          </w:p>
        </w:tc>
        <w:tc>
          <w:tcPr>
            <w:tcBorders>
              <w:top w:val="nil"/>
            </w:tcBorders>
            <w:vMerge w:val="continue"/>
          </w:tcPr>
          <w:p/>
        </w:tc>
      </w:tr>
      <w:tr>
        <w:tc>
          <w:tcPr>
            <w:tcW w:w="7030" w:type="dxa"/>
            <w:vAlign w:val="bottom"/>
          </w:tcPr>
          <w:p>
            <w:pPr>
              <w:pStyle w:val="0"/>
              <w:jc w:val="both"/>
            </w:pPr>
            <w:r>
              <w:rPr>
                <w:sz w:val="24"/>
              </w:rPr>
              <w:t xml:space="preserve">Мощность производства электрической энергии (при наличии)</w:t>
            </w:r>
          </w:p>
        </w:tc>
        <w:tc>
          <w:tcPr>
            <w:tcBorders>
              <w:top w:val="nil"/>
            </w:tcBorders>
            <w:vMerge w:val="continue"/>
          </w:tcPr>
          <w:p/>
        </w:tc>
      </w:tr>
      <w:tr>
        <w:tc>
          <w:tcPr>
            <w:gridSpan w:val="2"/>
            <w:tcW w:w="9071" w:type="dxa"/>
            <w:vAlign w:val="bottom"/>
          </w:tcPr>
          <w:p>
            <w:pPr>
              <w:pStyle w:val="0"/>
              <w:jc w:val="both"/>
            </w:pPr>
            <w:r>
              <w:rPr>
                <w:sz w:val="24"/>
              </w:rPr>
              <w:t xml:space="preserve">Информация о финансовых показателях</w:t>
            </w:r>
          </w:p>
        </w:tc>
      </w:tr>
      <w:tr>
        <w:tc>
          <w:tcPr>
            <w:tcW w:w="7030" w:type="dxa"/>
            <w:vAlign w:val="bottom"/>
          </w:tcPr>
          <w:p>
            <w:pPr>
              <w:pStyle w:val="0"/>
              <w:jc w:val="both"/>
            </w:pPr>
            <w:r>
              <w:rPr>
                <w:sz w:val="24"/>
              </w:rPr>
              <w:t xml:space="preserve">Год предоставления финансовых показателей</w:t>
            </w:r>
          </w:p>
        </w:tc>
        <w:tc>
          <w:tcPr>
            <w:tcW w:w="2041" w:type="dxa"/>
            <w:vMerge w:val="restart"/>
          </w:tcPr>
          <w:p>
            <w:pPr>
              <w:pStyle w:val="0"/>
            </w:pPr>
            <w:r>
              <w:rPr>
                <w:sz w:val="24"/>
              </w:rPr>
              <w:t xml:space="preserve">Ежегодно, не позднее 1 февраля года, следующего за отчетным</w:t>
            </w:r>
          </w:p>
        </w:tc>
      </w:tr>
      <w:tr>
        <w:tc>
          <w:tcPr>
            <w:tcW w:w="7030" w:type="dxa"/>
            <w:vAlign w:val="bottom"/>
          </w:tcPr>
          <w:p>
            <w:pPr>
              <w:pStyle w:val="0"/>
              <w:jc w:val="both"/>
            </w:pPr>
            <w:r>
              <w:rPr>
                <w:sz w:val="24"/>
              </w:rPr>
              <w:t xml:space="preserve">Месяц предоставления финансовых показателей</w:t>
            </w:r>
          </w:p>
        </w:tc>
        <w:tc>
          <w:tcPr>
            <w:vMerge w:val="continue"/>
          </w:tcPr>
          <w:p/>
        </w:tc>
      </w:tr>
      <w:tr>
        <w:tc>
          <w:tcPr>
            <w:tcW w:w="7030" w:type="dxa"/>
            <w:vAlign w:val="bottom"/>
          </w:tcPr>
          <w:p>
            <w:pPr>
              <w:pStyle w:val="0"/>
              <w:jc w:val="both"/>
            </w:pPr>
            <w:r>
              <w:rPr>
                <w:sz w:val="24"/>
              </w:rPr>
              <w:t xml:space="preserve">Выручка от осуществления регулируемого вида деятельности</w:t>
            </w:r>
          </w:p>
        </w:tc>
        <w:tc>
          <w:tcPr>
            <w:vMerge w:val="continue"/>
          </w:tcPr>
          <w:p/>
        </w:tc>
      </w:tr>
      <w:tr>
        <w:tc>
          <w:tcPr>
            <w:tcW w:w="7030" w:type="dxa"/>
            <w:vAlign w:val="bottom"/>
          </w:tcPr>
          <w:p>
            <w:pPr>
              <w:pStyle w:val="0"/>
              <w:jc w:val="both"/>
            </w:pPr>
            <w:r>
              <w:rPr>
                <w:sz w:val="24"/>
              </w:rPr>
              <w:t xml:space="preserve">Расходы, связанные с осуществлением регулируемого вида деятельности</w:t>
            </w:r>
          </w:p>
        </w:tc>
        <w:tc>
          <w:tcPr>
            <w:vMerge w:val="continue"/>
          </w:tcPr>
          <w:p/>
        </w:tc>
      </w:tr>
      <w:tr>
        <w:tc>
          <w:tcPr>
            <w:tcW w:w="7030" w:type="dxa"/>
            <w:vAlign w:val="bottom"/>
          </w:tcPr>
          <w:p>
            <w:pPr>
              <w:pStyle w:val="0"/>
              <w:jc w:val="both"/>
            </w:pPr>
            <w:r>
              <w:rPr>
                <w:sz w:val="24"/>
              </w:rPr>
              <w:t xml:space="preserve">Наименование регионального оператора по обращению с ТКО, имеющего задолженность по оплате услуги, оказываемой на объекте</w:t>
            </w:r>
          </w:p>
        </w:tc>
        <w:tc>
          <w:tcPr>
            <w:vMerge w:val="continue"/>
          </w:tcPr>
          <w:p/>
        </w:tc>
      </w:tr>
      <w:tr>
        <w:tc>
          <w:tcPr>
            <w:tcW w:w="7030" w:type="dxa"/>
            <w:vAlign w:val="bottom"/>
          </w:tcPr>
          <w:p>
            <w:pPr>
              <w:pStyle w:val="0"/>
              <w:jc w:val="both"/>
            </w:pPr>
            <w:r>
              <w:rPr>
                <w:sz w:val="24"/>
              </w:rPr>
              <w:t xml:space="preserve">Размер задолженности регионального оператора по обращению с ТКО по оплате услуги, оказываемой на объекте</w:t>
            </w:r>
          </w:p>
        </w:tc>
        <w:tc>
          <w:tcPr>
            <w:vMerge w:val="continue"/>
          </w:tcPr>
          <w:p/>
        </w:tc>
      </w:tr>
      <w:tr>
        <w:tc>
          <w:tcPr>
            <w:gridSpan w:val="2"/>
            <w:tcW w:w="9071" w:type="dxa"/>
          </w:tcPr>
          <w:p>
            <w:pPr>
              <w:pStyle w:val="0"/>
              <w:jc w:val="both"/>
            </w:pPr>
            <w:r>
              <w:rPr>
                <w:sz w:val="24"/>
              </w:rPr>
              <w:t xml:space="preserve">Информация о балансовых показателях</w:t>
            </w:r>
          </w:p>
        </w:tc>
      </w:tr>
      <w:tr>
        <w:tc>
          <w:tcPr>
            <w:tcW w:w="7030" w:type="dxa"/>
            <w:vAlign w:val="bottom"/>
          </w:tcPr>
          <w:p>
            <w:pPr>
              <w:pStyle w:val="0"/>
              <w:jc w:val="both"/>
            </w:pPr>
            <w:r>
              <w:rPr>
                <w:sz w:val="24"/>
              </w:rPr>
              <w:t xml:space="preserve">Год предоставления балансовых показателей</w:t>
            </w:r>
          </w:p>
        </w:tc>
        <w:tc>
          <w:tcPr>
            <w:tcW w:w="2041" w:type="dxa"/>
            <w:vAlign w:val="center"/>
            <w:vMerge w:val="restart"/>
          </w:tcPr>
          <w:p>
            <w:pPr>
              <w:pStyle w:val="0"/>
              <w:jc w:val="center"/>
            </w:pPr>
            <w:r>
              <w:rPr>
                <w:sz w:val="24"/>
              </w:rPr>
              <w:t xml:space="preserve">Ежемесячно нарастающим итогом, не позднее 10 рабочего дня месяца, следующего за отчетным, и ежегодно, не позднее 1 февраля года, следующего за отчетным</w:t>
            </w:r>
          </w:p>
        </w:tc>
      </w:tr>
      <w:tr>
        <w:tc>
          <w:tcPr>
            <w:tcW w:w="7030" w:type="dxa"/>
            <w:vAlign w:val="bottom"/>
          </w:tcPr>
          <w:p>
            <w:pPr>
              <w:pStyle w:val="0"/>
              <w:jc w:val="both"/>
            </w:pPr>
            <w:r>
              <w:rPr>
                <w:sz w:val="24"/>
              </w:rPr>
              <w:t xml:space="preserve">Месяц предоставления балансовых показателей</w:t>
            </w:r>
          </w:p>
        </w:tc>
        <w:tc>
          <w:tcPr>
            <w:vMerge w:val="continue"/>
          </w:tcPr>
          <w:p/>
        </w:tc>
      </w:tr>
      <w:tr>
        <w:tc>
          <w:tcPr>
            <w:tcW w:w="7030" w:type="dxa"/>
            <w:vAlign w:val="bottom"/>
          </w:tcPr>
          <w:p>
            <w:pPr>
              <w:pStyle w:val="0"/>
              <w:jc w:val="both"/>
            </w:pPr>
            <w:r>
              <w:rPr>
                <w:sz w:val="24"/>
              </w:rPr>
              <w:t xml:space="preserve">Наименование регионального оператора, оператора по обращению с ТКО, от которого приняты отходы (за исключением случаев приема ТКО в соответствии с соглашениями, заключенными между субъектами Российской Федерации)</w:t>
            </w:r>
          </w:p>
        </w:tc>
        <w:tc>
          <w:tcPr>
            <w:vMerge w:val="continue"/>
          </w:tcPr>
          <w:p/>
        </w:tc>
      </w:tr>
      <w:tr>
        <w:tc>
          <w:tcPr>
            <w:tcW w:w="7030" w:type="dxa"/>
            <w:vAlign w:val="bottom"/>
          </w:tcPr>
          <w:p>
            <w:pPr>
              <w:pStyle w:val="0"/>
              <w:jc w:val="both"/>
            </w:pPr>
            <w:r>
              <w:rPr>
                <w:sz w:val="24"/>
              </w:rPr>
              <w:t xml:space="preserve">ИНН регионального оператора, оператора по обращению с ТКО, от которого приняты отходы (за исключением случаев приема ТКО в соответствии с соглашениями, заключенными между субъектами Российской Федерации)</w:t>
            </w:r>
          </w:p>
        </w:tc>
        <w:tc>
          <w:tcPr>
            <w:vMerge w:val="continue"/>
          </w:tcPr>
          <w:p/>
        </w:tc>
      </w:tr>
      <w:tr>
        <w:tc>
          <w:tcPr>
            <w:tcW w:w="7030" w:type="dxa"/>
          </w:tcPr>
          <w:p>
            <w:pPr>
              <w:pStyle w:val="0"/>
              <w:jc w:val="both"/>
            </w:pPr>
            <w:r>
              <w:rPr>
                <w:sz w:val="24"/>
              </w:rPr>
              <w:t xml:space="preserve">Вид принятых ТКО в соответствии с </w:t>
            </w:r>
            <w:hyperlink w:history="0" r:id="rId70" w:tooltip="Приказ Росприроднадзора от 22.05.2017 N 242 (ред. от 20.12.2024) &quot;Об утверждении Федерального классификационного каталога отходов&quot; (Зарегистрировано в Минюсте России 08.06.2017 N 47008) {КонсультантПлюс}">
              <w:r>
                <w:rPr>
                  <w:sz w:val="24"/>
                  <w:color w:val="0000ff"/>
                </w:rPr>
                <w:t xml:space="preserve">приказом</w:t>
              </w:r>
            </w:hyperlink>
            <w:r>
              <w:rPr>
                <w:sz w:val="24"/>
              </w:rPr>
              <w:t xml:space="preserve"> Росприроднадзора от 22.05.2017 N 242 "Об утверждении Федерального классификационного каталога отходов" (зарегистрирован Министерством юстиции Российской Федерации 08.06.2017, регистрационный N 47008), с изменениями, внесенными приказами Росприроднадзора от 20.07.2017 N 359 (зарегистрирован Министерством юстиции Российской Федерации 01.09.2017, регистрационный N 48070), от 28.11.2017 N 566 (зарегистрирован Министерством юстиции Российской Федерации 24.01.2018, регистрационный N 49762), от 02.11.2018 N 451 (зарегистрирован Министерством юстиции Российской Федерации 26.11.2018, регистрационный N 52788), от 29.03.2021 N 149 (зарегистрирован Министерством юстиции Российской Федерации 07.07.2021, регистрационный N 64159), от 29.07.2021 N 478 (зарегистрирован Министерством юстиции Российской Федерации 23.09.2021, регистрационный N 65121), от 04.10.2021 N 670 (зарегистрирован Министерством юстиции Российской Федерации 11.11.2021, регистрационный N 65769), от 16.05.2022 N 222 (зарегистрирован Министерством юстиции Российской Федерации 05.08.2022, регистрационный N 69516)</w:t>
            </w:r>
          </w:p>
          <w:p>
            <w:pPr>
              <w:pStyle w:val="0"/>
              <w:jc w:val="both"/>
            </w:pPr>
            <w:r>
              <w:rPr>
                <w:sz w:val="24"/>
              </w:rPr>
              <w:t xml:space="preserve">(заполняется по усмотрению поставщика информации)</w:t>
            </w:r>
          </w:p>
        </w:tc>
        <w:tc>
          <w:tcPr>
            <w:vMerge w:val="continue"/>
          </w:tcPr>
          <w:p/>
        </w:tc>
      </w:tr>
      <w:tr>
        <w:tc>
          <w:tcPr>
            <w:tcW w:w="7030" w:type="dxa"/>
            <w:vAlign w:val="center"/>
          </w:tcPr>
          <w:p>
            <w:pPr>
              <w:pStyle w:val="0"/>
              <w:jc w:val="both"/>
            </w:pPr>
            <w:r>
              <w:rPr>
                <w:sz w:val="24"/>
              </w:rPr>
              <w:t xml:space="preserve">Масса принятых ТКО, тонн</w:t>
            </w:r>
          </w:p>
        </w:tc>
        <w:tc>
          <w:tcPr>
            <w:vMerge w:val="continue"/>
          </w:tcPr>
          <w:p/>
        </w:tc>
      </w:tr>
      <w:tr>
        <w:tc>
          <w:tcPr>
            <w:tcW w:w="7030" w:type="dxa"/>
            <w:vAlign w:val="center"/>
          </w:tcPr>
          <w:p>
            <w:pPr>
              <w:pStyle w:val="0"/>
              <w:jc w:val="both"/>
            </w:pPr>
            <w:r>
              <w:rPr>
                <w:sz w:val="24"/>
              </w:rPr>
              <w:t xml:space="preserve">Масса утилизированных ТКО, тонн</w:t>
            </w:r>
          </w:p>
        </w:tc>
        <w:tc>
          <w:tcPr>
            <w:vMerge w:val="continue"/>
          </w:tcPr>
          <w:p/>
        </w:tc>
      </w:tr>
      <w:tr>
        <w:tc>
          <w:tcPr>
            <w:tcW w:w="7030" w:type="dxa"/>
            <w:vAlign w:val="center"/>
          </w:tcPr>
          <w:p>
            <w:pPr>
              <w:pStyle w:val="0"/>
              <w:jc w:val="both"/>
            </w:pPr>
            <w:r>
              <w:rPr>
                <w:sz w:val="24"/>
              </w:rPr>
              <w:t xml:space="preserve">Масса накопленных неутилизированных ТКО, тонн</w:t>
            </w:r>
          </w:p>
        </w:tc>
        <w:tc>
          <w:tcPr>
            <w:vMerge w:val="continue"/>
          </w:tcPr>
          <w:p/>
        </w:tc>
      </w:tr>
      <w:tr>
        <w:tc>
          <w:tcPr>
            <w:tcW w:w="7030" w:type="dxa"/>
          </w:tcPr>
          <w:p>
            <w:pPr>
              <w:pStyle w:val="0"/>
              <w:jc w:val="both"/>
            </w:pPr>
            <w:r>
              <w:rPr>
                <w:sz w:val="24"/>
              </w:rPr>
              <w:t xml:space="preserve">Наименование регионального оператора, оператора по обращению с ТКО, иного лица, которому переданы отходы или вторичное сырье (за исключением случаев передачи ТКО в соответствии с соглашениями, заключенными между субъектами Российской Федерации)</w:t>
            </w:r>
          </w:p>
        </w:tc>
        <w:tc>
          <w:tcPr>
            <w:vMerge w:val="continue"/>
          </w:tcPr>
          <w:p/>
        </w:tc>
      </w:tr>
      <w:tr>
        <w:tc>
          <w:tcPr>
            <w:tcW w:w="7030" w:type="dxa"/>
            <w:vAlign w:val="bottom"/>
          </w:tcPr>
          <w:p>
            <w:pPr>
              <w:pStyle w:val="0"/>
              <w:jc w:val="both"/>
            </w:pPr>
            <w:r>
              <w:rPr>
                <w:sz w:val="24"/>
              </w:rPr>
              <w:t xml:space="preserve">ИНН регионального оператора, оператора по обращению с ТКО, иного лица, которому переданы отходы или вторичное сырье (за исключением случаев передачи ТКО в соответствии с соглашениями, заключенными между субъектами Российской Федерации)</w:t>
            </w:r>
          </w:p>
        </w:tc>
        <w:tc>
          <w:tcPr>
            <w:vMerge w:val="continue"/>
          </w:tcPr>
          <w:p/>
        </w:tc>
      </w:tr>
      <w:tr>
        <w:tc>
          <w:tcPr>
            <w:tcW w:w="7030" w:type="dxa"/>
            <w:vAlign w:val="bottom"/>
          </w:tcPr>
          <w:p>
            <w:pPr>
              <w:pStyle w:val="0"/>
              <w:jc w:val="both"/>
            </w:pPr>
            <w:r>
              <w:rPr>
                <w:sz w:val="24"/>
              </w:rPr>
              <w:t xml:space="preserve">Вид переданных отходов, в том числе вторичных ресурсов, в соответствии с </w:t>
            </w:r>
            <w:hyperlink w:history="0" r:id="rId71" w:tooltip="Приказ Росприроднадзора от 22.05.2017 N 242 (ред. от 20.12.2024) &quot;Об утверждении Федерального классификационного каталога отходов&quot; (Зарегистрировано в Минюсте России 08.06.2017 N 47008) {КонсультантПлюс}">
              <w:r>
                <w:rPr>
                  <w:sz w:val="24"/>
                  <w:color w:val="0000ff"/>
                </w:rPr>
                <w:t xml:space="preserve">приказом</w:t>
              </w:r>
            </w:hyperlink>
            <w:r>
              <w:rPr>
                <w:sz w:val="24"/>
              </w:rPr>
              <w:t xml:space="preserve"> Росприроднадзора от 22.05.2017 N 242 "Об утверждении Федерального классификационного каталога отходов" (зарегистрирован Министерством юстиции Российской Федерации 08.06.2017, регистрационный N 47008), с изменениями, внесенными приказами Росприроднадзора от 20.07.2017 N 359 (зарегистрирован Министерством юстиции Российской Федерации 01.09.2017, регистрационный N 48070), от 28.11.2017 N 566 (зарегистрирован Министерством юстиции Российской Федерации 24.01.2018, регистрационный N 49762), от 02.11.2018 N 451 (зарегистрирован Министерством юстиции Российской Федерации 26.11.2018, регистрационный N 52788), от 29.03.2021 N 149 (зарегистрирован Министерством юстиции Российской Федерации 07.07.2021, регистрационный N 64159), от 29.07.2021 N 478 (зарегистрирован Министерством юстиции Российской Федерации 23.09.2021, регистрационный N 65121), от 04.10.2021 N 670 (зарегистрирован Министерством юстиции Российской Федерации 11.11.2021, регистрационный N 65769), от 16.05.2022 N 222 (зарегистрирован Министерством юстиции Российской Федерации 05.08.2022, регистрационный N 69516)</w:t>
            </w:r>
          </w:p>
        </w:tc>
        <w:tc>
          <w:tcPr>
            <w:vMerge w:val="continue"/>
          </w:tcPr>
          <w:p/>
        </w:tc>
      </w:tr>
      <w:tr>
        <w:tc>
          <w:tcPr>
            <w:tcW w:w="7030" w:type="dxa"/>
            <w:vAlign w:val="bottom"/>
          </w:tcPr>
          <w:p>
            <w:pPr>
              <w:pStyle w:val="0"/>
              <w:jc w:val="both"/>
            </w:pPr>
            <w:r>
              <w:rPr>
                <w:sz w:val="24"/>
              </w:rPr>
              <w:t xml:space="preserve">Наименование продукции по Общероссийскому </w:t>
            </w:r>
            <w:hyperlink w:history="0" r:id="rId7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w:t>
            </w:r>
          </w:p>
        </w:tc>
        <w:tc>
          <w:tcPr>
            <w:vMerge w:val="continue"/>
          </w:tcPr>
          <w:p/>
        </w:tc>
      </w:tr>
      <w:tr>
        <w:tc>
          <w:tcPr>
            <w:tcW w:w="7030" w:type="dxa"/>
            <w:vAlign w:val="bottom"/>
          </w:tcPr>
          <w:p>
            <w:pPr>
              <w:pStyle w:val="0"/>
              <w:jc w:val="both"/>
            </w:pPr>
            <w:r>
              <w:rPr>
                <w:sz w:val="24"/>
              </w:rPr>
              <w:t xml:space="preserve">Масса переданных отходов, в том числе вторичных ресурсов, тонн</w:t>
            </w:r>
          </w:p>
        </w:tc>
        <w:tc>
          <w:tcPr>
            <w:vMerge w:val="continue"/>
          </w:tcPr>
          <w:p/>
        </w:tc>
      </w:tr>
      <w:tr>
        <w:tc>
          <w:tcPr>
            <w:tcW w:w="7030" w:type="dxa"/>
            <w:vAlign w:val="center"/>
          </w:tcPr>
          <w:p>
            <w:pPr>
              <w:pStyle w:val="0"/>
              <w:jc w:val="both"/>
            </w:pPr>
            <w:r>
              <w:rPr>
                <w:sz w:val="24"/>
              </w:rPr>
              <w:t xml:space="preserve">Масса переданной продукции, тонн</w:t>
            </w:r>
          </w:p>
        </w:tc>
        <w:tc>
          <w:tcPr>
            <w:vMerge w:val="continue"/>
          </w:tcPr>
          <w:p/>
        </w:tc>
      </w:tr>
      <w:tr>
        <w:tc>
          <w:tcPr>
            <w:tcW w:w="7030" w:type="dxa"/>
            <w:vAlign w:val="bottom"/>
          </w:tcPr>
          <w:p>
            <w:pPr>
              <w:pStyle w:val="0"/>
              <w:jc w:val="both"/>
            </w:pPr>
            <w:r>
              <w:rPr>
                <w:sz w:val="24"/>
              </w:rPr>
              <w:t xml:space="preserve">Масса накопленных отходов после утилизации, тонн</w:t>
            </w:r>
          </w:p>
        </w:tc>
        <w:tc>
          <w:tcPr>
            <w:vMerge w:val="continue"/>
          </w:tcPr>
          <w:p/>
        </w:tc>
      </w:tr>
      <w:tr>
        <w:tc>
          <w:tcPr>
            <w:tcW w:w="7030" w:type="dxa"/>
            <w:vAlign w:val="bottom"/>
          </w:tcPr>
          <w:p>
            <w:pPr>
              <w:pStyle w:val="0"/>
              <w:jc w:val="both"/>
            </w:pPr>
            <w:r>
              <w:rPr>
                <w:sz w:val="24"/>
              </w:rPr>
              <w:t xml:space="preserve">Масса накопленной продукции, тонн</w:t>
            </w:r>
          </w:p>
        </w:tc>
        <w:tc>
          <w:tcPr>
            <w:vMerge w:val="continue"/>
          </w:tcP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12</w:t>
      </w:r>
    </w:p>
    <w:p>
      <w:pPr>
        <w:pStyle w:val="0"/>
        <w:jc w:val="right"/>
      </w:pPr>
      <w:r>
        <w:rPr>
          <w:sz w:val="24"/>
        </w:rPr>
        <w:t xml:space="preserve">к приказу Минприроды России</w:t>
      </w:r>
    </w:p>
    <w:p>
      <w:pPr>
        <w:pStyle w:val="0"/>
        <w:jc w:val="right"/>
      </w:pPr>
      <w:r>
        <w:rPr>
          <w:sz w:val="24"/>
        </w:rPr>
        <w:t xml:space="preserve">от 26.12.2022 N 919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3"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Приказа</w:t>
              </w:r>
            </w:hyperlink>
            <w:r>
              <w:rPr>
                <w:sz w:val="24"/>
                <w:color w:val="392c69"/>
              </w:rPr>
              <w:t xml:space="preserve"> Минприроды России от 07.06.2023 N 345)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343" w:name="P1343"/>
    <w:bookmarkEnd w:id="1343"/>
    <w:p>
      <w:pPr>
        <w:pStyle w:val="0"/>
        <w:jc w:val="center"/>
      </w:pPr>
      <w:r>
        <w:rPr>
          <w:sz w:val="24"/>
        </w:rPr>
        <w:t xml:space="preserve">Информация</w:t>
      </w:r>
    </w:p>
    <w:p>
      <w:pPr>
        <w:pStyle w:val="0"/>
        <w:jc w:val="center"/>
      </w:pPr>
      <w:r>
        <w:rPr>
          <w:sz w:val="24"/>
        </w:rPr>
        <w:t xml:space="preserve">об измерениях количества твердых коммунальных отходов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7"/>
        <w:gridCol w:w="1757"/>
      </w:tblGrid>
      <w:tr>
        <w:tc>
          <w:tcPr>
            <w:tcW w:w="7257"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tc>
        <w:tc>
          <w:tcPr>
            <w:tcW w:w="1757" w:type="dxa"/>
          </w:tcPr>
          <w:p>
            <w:pPr>
              <w:pStyle w:val="0"/>
              <w:jc w:val="center"/>
            </w:pPr>
            <w:r>
              <w:rPr>
                <w:sz w:val="24"/>
              </w:rPr>
              <w:t xml:space="preserve">Сроки и периодичность размещения информации</w:t>
            </w:r>
          </w:p>
        </w:tc>
      </w:tr>
      <w:tr>
        <w:tc>
          <w:tcPr>
            <w:gridSpan w:val="2"/>
            <w:tcW w:w="9014" w:type="dxa"/>
            <w:vAlign w:val="center"/>
          </w:tcPr>
          <w:p>
            <w:pPr>
              <w:pStyle w:val="0"/>
              <w:outlineLvl w:val="1"/>
              <w:jc w:val="both"/>
            </w:pPr>
            <w:r>
              <w:rPr>
                <w:sz w:val="24"/>
              </w:rPr>
              <w:t xml:space="preserve">Информация о средствах измерения, установленных на объектах обращения с ТКО (далее - объект)</w:t>
            </w:r>
          </w:p>
        </w:tc>
      </w:tr>
      <w:tr>
        <w:tc>
          <w:tcPr>
            <w:tcW w:w="7257" w:type="dxa"/>
            <w:vAlign w:val="center"/>
          </w:tcPr>
          <w:p>
            <w:pPr>
              <w:pStyle w:val="0"/>
              <w:jc w:val="both"/>
            </w:pPr>
            <w:r>
              <w:rPr>
                <w:sz w:val="24"/>
              </w:rPr>
              <w:t xml:space="preserve">Территория субъекта Российской Федерации по Общероссийскому </w:t>
            </w:r>
            <w:hyperlink w:history="0" r:id="rId74"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tcW w:w="1757" w:type="dxa"/>
            <w:vAlign w:val="center"/>
            <w:vMerge w:val="restart"/>
          </w:tcPr>
          <w:p>
            <w:pPr>
              <w:pStyle w:val="0"/>
              <w:jc w:val="center"/>
            </w:pPr>
            <w:r>
              <w:rPr>
                <w:sz w:val="24"/>
              </w:rPr>
              <w:t xml:space="preserve">В течение 10 рабочих дней со дня изменения информации</w:t>
            </w:r>
          </w:p>
        </w:tc>
      </w:tr>
      <w:tr>
        <w:tc>
          <w:tcPr>
            <w:tcW w:w="7257" w:type="dxa"/>
            <w:vAlign w:val="center"/>
          </w:tcPr>
          <w:p>
            <w:pPr>
              <w:pStyle w:val="0"/>
              <w:jc w:val="both"/>
            </w:pPr>
            <w:r>
              <w:rPr>
                <w:sz w:val="24"/>
              </w:rPr>
              <w:t xml:space="preserve">Наименование объекта</w:t>
            </w:r>
          </w:p>
        </w:tc>
        <w:tc>
          <w:tcPr>
            <w:vMerge w:val="continue"/>
          </w:tcPr>
          <w:p/>
        </w:tc>
      </w:tr>
      <w:tr>
        <w:tc>
          <w:tcPr>
            <w:tcW w:w="7257" w:type="dxa"/>
            <w:vAlign w:val="center"/>
          </w:tcPr>
          <w:p>
            <w:pPr>
              <w:pStyle w:val="0"/>
              <w:jc w:val="both"/>
            </w:pPr>
            <w:r>
              <w:rPr>
                <w:sz w:val="24"/>
              </w:rPr>
              <w:t xml:space="preserve">Марка средства измерения массы ТКО</w:t>
            </w:r>
          </w:p>
        </w:tc>
        <w:tc>
          <w:tcPr>
            <w:vMerge w:val="continue"/>
          </w:tcPr>
          <w:p/>
        </w:tc>
      </w:tr>
      <w:tr>
        <w:tc>
          <w:tcPr>
            <w:tcW w:w="7257" w:type="dxa"/>
            <w:vAlign w:val="center"/>
          </w:tcPr>
          <w:p>
            <w:pPr>
              <w:pStyle w:val="0"/>
              <w:jc w:val="both"/>
            </w:pPr>
            <w:r>
              <w:rPr>
                <w:sz w:val="24"/>
              </w:rPr>
              <w:t xml:space="preserve">Номер средства измерения массы ТКО</w:t>
            </w:r>
          </w:p>
        </w:tc>
        <w:tc>
          <w:tcPr>
            <w:vMerge w:val="continue"/>
          </w:tcPr>
          <w:p/>
        </w:tc>
      </w:tr>
      <w:tr>
        <w:tc>
          <w:tcPr>
            <w:tcW w:w="7257" w:type="dxa"/>
            <w:vAlign w:val="center"/>
          </w:tcPr>
          <w:p>
            <w:pPr>
              <w:pStyle w:val="0"/>
              <w:jc w:val="both"/>
            </w:pPr>
            <w:r>
              <w:rPr>
                <w:sz w:val="24"/>
              </w:rPr>
              <w:t xml:space="preserve">Дата поверки средства измерения</w:t>
            </w:r>
          </w:p>
        </w:tc>
        <w:tc>
          <w:tcPr>
            <w:vMerge w:val="continue"/>
          </w:tcPr>
          <w:p/>
        </w:tc>
      </w:tr>
      <w:tr>
        <w:tc>
          <w:tcPr>
            <w:gridSpan w:val="2"/>
            <w:tcW w:w="9014" w:type="dxa"/>
            <w:vAlign w:val="center"/>
          </w:tcPr>
          <w:p>
            <w:pPr>
              <w:pStyle w:val="0"/>
              <w:outlineLvl w:val="1"/>
              <w:jc w:val="both"/>
            </w:pPr>
            <w:r>
              <w:rPr>
                <w:sz w:val="24"/>
              </w:rPr>
              <w:t xml:space="preserve">Информация о проведении измерений</w:t>
            </w:r>
          </w:p>
        </w:tc>
      </w:tr>
      <w:tr>
        <w:tc>
          <w:tcPr>
            <w:tcW w:w="7257" w:type="dxa"/>
            <w:vAlign w:val="center"/>
          </w:tcPr>
          <w:p>
            <w:pPr>
              <w:pStyle w:val="0"/>
              <w:jc w:val="both"/>
            </w:pPr>
            <w:r>
              <w:rPr>
                <w:sz w:val="24"/>
              </w:rPr>
              <w:t xml:space="preserve">Дата проведения измерения</w:t>
            </w:r>
          </w:p>
        </w:tc>
        <w:tc>
          <w:tcPr>
            <w:tcW w:w="1757" w:type="dxa"/>
            <w:vAlign w:val="center"/>
            <w:vMerge w:val="restart"/>
          </w:tcPr>
          <w:p>
            <w:pPr>
              <w:pStyle w:val="0"/>
              <w:jc w:val="center"/>
            </w:pPr>
            <w:r>
              <w:rPr>
                <w:sz w:val="24"/>
              </w:rPr>
              <w:t xml:space="preserve">В течение 1 рабочего дня со дня проведения измерений ТКО</w:t>
            </w:r>
          </w:p>
        </w:tc>
      </w:tr>
      <w:tr>
        <w:tc>
          <w:tcPr>
            <w:tcW w:w="7257" w:type="dxa"/>
            <w:vAlign w:val="center"/>
          </w:tcPr>
          <w:p>
            <w:pPr>
              <w:pStyle w:val="0"/>
              <w:jc w:val="both"/>
            </w:pPr>
            <w:r>
              <w:rPr>
                <w:sz w:val="24"/>
              </w:rPr>
              <w:t xml:space="preserve">Время въезда на объект</w:t>
            </w:r>
          </w:p>
        </w:tc>
        <w:tc>
          <w:tcPr>
            <w:vMerge w:val="continue"/>
          </w:tcPr>
          <w:p/>
        </w:tc>
      </w:tr>
      <w:tr>
        <w:tc>
          <w:tcPr>
            <w:tcW w:w="7257" w:type="dxa"/>
            <w:vAlign w:val="center"/>
          </w:tcPr>
          <w:p>
            <w:pPr>
              <w:pStyle w:val="0"/>
              <w:jc w:val="both"/>
            </w:pPr>
            <w:r>
              <w:rPr>
                <w:sz w:val="24"/>
              </w:rPr>
              <w:t xml:space="preserve">Государственный регистрационный номер транспортного средства</w:t>
            </w:r>
          </w:p>
        </w:tc>
        <w:tc>
          <w:tcPr>
            <w:vMerge w:val="continue"/>
          </w:tcPr>
          <w:p/>
        </w:tc>
      </w:tr>
      <w:tr>
        <w:tc>
          <w:tcPr>
            <w:tcW w:w="7257" w:type="dxa"/>
            <w:vAlign w:val="center"/>
          </w:tcPr>
          <w:p>
            <w:pPr>
              <w:pStyle w:val="0"/>
              <w:jc w:val="both"/>
            </w:pPr>
            <w:r>
              <w:rPr>
                <w:sz w:val="24"/>
              </w:rPr>
              <w:t xml:space="preserve">Масса транспортного средства на въезде на объект, тонн, по решению поставщика информации с указанием вида отходов в соответствии с </w:t>
            </w:r>
            <w:hyperlink w:history="0" r:id="rId75" w:tooltip="Приказ Росприроднадзора от 22.05.2017 N 242 (ред. от 20.12.2024) &quot;Об утверждении Федерального классификационного каталога отходов&quot; (Зарегистрировано в Минюсте России 08.06.2017 N 47008) {КонсультантПлюс}">
              <w:r>
                <w:rPr>
                  <w:sz w:val="24"/>
                  <w:color w:val="0000ff"/>
                </w:rPr>
                <w:t xml:space="preserve">приказом</w:t>
              </w:r>
            </w:hyperlink>
            <w:r>
              <w:rPr>
                <w:sz w:val="24"/>
              </w:rPr>
              <w:t xml:space="preserve"> Росприроднадзора от 22.05.2017 N 242 "Об утверждении Федерального классификационного каталога отходов" (зарегистрирован Министерством юстиции Российской Федерации 08.06.2017, регистрационный N 47008), с изменениями, внесенными приказами Росприроднадзора от 20.07.2017 N 359 (зарегистрирован Министерством юстиции Российской Федерации 01.09.2017, регистрационный N 48070), от 28.11.2017 N 566 (зарегистрирован Министерством юстиции Российской Федерации 24.01.2018, регистрационный N 49762), от 02.11.2018 N 451 (зарегистрирован Министерством юстиции Российской Федерации 26.11.2018, регистрационный N 52788), от 29.03.2021 N 149 (зарегистрирован Министерством юстиции Российской Федерации 07.07.2021, регистрационный N 64159), от 29.07.2021 N 478 (зарегистрирован Министерством юстиции Российской Федерации 23.09.2021, регистрационный N 65121), от 04.10.2021 N 670 (зарегистрирован Министерством юстиции Российской Федерации 11.11.2021, регистрационный N 65769), от 16.05.2022 N 222 (зарегистрирован Министерством юстиции Российской Федерации 05.08.2022, регистрационный N 69516)</w:t>
            </w:r>
          </w:p>
        </w:tc>
        <w:tc>
          <w:tcPr>
            <w:vMerge w:val="continue"/>
          </w:tcPr>
          <w:p/>
        </w:tc>
      </w:tr>
      <w:tr>
        <w:tc>
          <w:tcPr>
            <w:tcW w:w="7257" w:type="dxa"/>
            <w:vAlign w:val="center"/>
          </w:tcPr>
          <w:p>
            <w:pPr>
              <w:pStyle w:val="0"/>
            </w:pPr>
            <w:r>
              <w:rPr>
                <w:sz w:val="24"/>
              </w:rPr>
              <w:t xml:space="preserve">Масса транспортного средства на выезде с объекта, тонн, с указанием вида отходов в соответствии с </w:t>
            </w:r>
            <w:hyperlink w:history="0" r:id="rId76" w:tooltip="Приказ Росприроднадзора от 22.05.2017 N 242 (ред. от 20.12.2024) &quot;Об утверждении Федерального классификационного каталога отходов&quot; (Зарегистрировано в Минюсте России 08.06.2017 N 47008) {КонсультантПлюс}">
              <w:r>
                <w:rPr>
                  <w:sz w:val="24"/>
                  <w:color w:val="0000ff"/>
                </w:rPr>
                <w:t xml:space="preserve">приказом</w:t>
              </w:r>
            </w:hyperlink>
            <w:r>
              <w:rPr>
                <w:sz w:val="24"/>
              </w:rPr>
              <w:t xml:space="preserve"> Росприроднадзора от 22.05.2017 N 242 "Об утверждении Федерального классификационного каталога отходов" (зарегистрирован Министерством юстиции Российской Федерации 08.06.2017, регистрационный N 47008), с изменениями, внесенными приказами Росприроднадзора от 20.07.2017 N 359 (зарегистрирован Министерством юстиции Российской Федерации 01.09.2017, регистрационный N 48070), от 28.11.2017 N 566 (зарегистрирован Министерством юстиции Российской Федерации 24.01.2018, регистрационный N 49762), от 02.11.2018 N 451 (зарегистрирован Министерством юстиции Российской Федерации 26.11.2018, регистрационный N 52788), от 29.03.2021 N 149 (зарегистрирован Министерством юстиции Российской Федерации 07.07.2021, регистрационный N 64159), от 29.07.2021 N 478 (зарегистрирован Министерством юстиции Российской Федерации 23.09.2021, регистрационный N 65121), от 04.10.2021 N 670 (зарегистрирован Министерством юстиции Российской Федерации 11.11.2021, регистрационный N 65769), от 16.05.2022 N 222 (зарегистрирован Министерством юстиции Российской Федерации 05.08.2022, регистрационный N 69516), либо вида вторичного сырья в соответствии с </w:t>
            </w:r>
            <w:hyperlink w:history="0" r:id="rId7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4"/>
                  <w:color w:val="0000ff"/>
                </w:rPr>
                <w:t xml:space="preserve">ОКПД2</w:t>
              </w:r>
            </w:hyperlink>
          </w:p>
        </w:tc>
        <w:tc>
          <w:tcPr>
            <w:vMerge w:val="continue"/>
          </w:tcP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13</w:t>
      </w:r>
    </w:p>
    <w:p>
      <w:pPr>
        <w:pStyle w:val="0"/>
        <w:jc w:val="right"/>
      </w:pPr>
      <w:r>
        <w:rPr>
          <w:sz w:val="24"/>
        </w:rPr>
        <w:t xml:space="preserve">к приказу Минприроды России</w:t>
      </w:r>
    </w:p>
    <w:p>
      <w:pPr>
        <w:pStyle w:val="0"/>
        <w:jc w:val="right"/>
      </w:pPr>
      <w:r>
        <w:rPr>
          <w:sz w:val="24"/>
        </w:rPr>
        <w:t xml:space="preserve">от 26.12.2022 N 919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8"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Приказа</w:t>
              </w:r>
            </w:hyperlink>
            <w:r>
              <w:rPr>
                <w:sz w:val="24"/>
                <w:color w:val="392c69"/>
              </w:rPr>
              <w:t xml:space="preserve"> Минприроды России от 07.06.2023 N 345)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373" w:name="P1373"/>
    <w:bookmarkEnd w:id="1373"/>
    <w:p>
      <w:pPr>
        <w:pStyle w:val="0"/>
        <w:jc w:val="center"/>
      </w:pPr>
      <w:r>
        <w:rPr>
          <w:sz w:val="24"/>
        </w:rPr>
        <w:t xml:space="preserve">Информация</w:t>
      </w:r>
    </w:p>
    <w:p>
      <w:pPr>
        <w:pStyle w:val="0"/>
        <w:jc w:val="center"/>
      </w:pPr>
      <w:r>
        <w:rPr>
          <w:sz w:val="24"/>
        </w:rPr>
        <w:t xml:space="preserve">о планируемых к строительству, реконструкции объектах</w:t>
      </w:r>
    </w:p>
    <w:p>
      <w:pPr>
        <w:pStyle w:val="0"/>
        <w:jc w:val="center"/>
      </w:pPr>
      <w:r>
        <w:rPr>
          <w:sz w:val="24"/>
        </w:rPr>
        <w:t xml:space="preserve">обработки, утилизации, обезвреживания, размещения</w:t>
      </w:r>
    </w:p>
    <w:p>
      <w:pPr>
        <w:pStyle w:val="0"/>
        <w:jc w:val="center"/>
      </w:pPr>
      <w:r>
        <w:rPr>
          <w:sz w:val="24"/>
        </w:rPr>
        <w:t xml:space="preserve">твердых коммунальных отходов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7"/>
        <w:gridCol w:w="1757"/>
      </w:tblGrid>
      <w:tr>
        <w:tc>
          <w:tcPr>
            <w:tcW w:w="7257"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p>
            <w:pPr>
              <w:pStyle w:val="0"/>
              <w:jc w:val="center"/>
            </w:pPr>
            <w:r>
              <w:rPr>
                <w:sz w:val="24"/>
              </w:rPr>
              <w:t xml:space="preserve">(информация заполняется в отношении каждого объекта обработки, утилизации, обезвреживания, размещения ТКО (далее - объект)</w:t>
            </w:r>
          </w:p>
        </w:tc>
        <w:tc>
          <w:tcPr>
            <w:tcW w:w="1757" w:type="dxa"/>
          </w:tcPr>
          <w:p>
            <w:pPr>
              <w:pStyle w:val="0"/>
              <w:jc w:val="center"/>
            </w:pPr>
            <w:r>
              <w:rPr>
                <w:sz w:val="24"/>
              </w:rPr>
              <w:t xml:space="preserve">Сроки и периодичность размещения информации</w:t>
            </w:r>
          </w:p>
        </w:tc>
      </w:tr>
      <w:tr>
        <w:tc>
          <w:tcPr>
            <w:tcW w:w="7257" w:type="dxa"/>
            <w:vAlign w:val="center"/>
          </w:tcPr>
          <w:p>
            <w:pPr>
              <w:pStyle w:val="0"/>
              <w:jc w:val="both"/>
            </w:pPr>
            <w:r>
              <w:rPr>
                <w:sz w:val="24"/>
              </w:rPr>
              <w:t xml:space="preserve">Наименование объекта</w:t>
            </w:r>
          </w:p>
        </w:tc>
        <w:tc>
          <w:tcPr>
            <w:tcW w:w="1757" w:type="dxa"/>
            <w:vAlign w:val="center"/>
            <w:vMerge w:val="restart"/>
          </w:tcPr>
          <w:p>
            <w:pPr>
              <w:pStyle w:val="0"/>
              <w:jc w:val="center"/>
            </w:pPr>
            <w:r>
              <w:rPr>
                <w:sz w:val="24"/>
              </w:rPr>
              <w:t xml:space="preserve">В течение 10 рабочих дней со дня внесения изменений в федеральную схему обращения с ТКО</w:t>
            </w:r>
          </w:p>
        </w:tc>
      </w:tr>
      <w:tr>
        <w:tc>
          <w:tcPr>
            <w:tcW w:w="7257" w:type="dxa"/>
            <w:vAlign w:val="center"/>
          </w:tcPr>
          <w:p>
            <w:pPr>
              <w:pStyle w:val="0"/>
              <w:jc w:val="both"/>
            </w:pPr>
            <w:r>
              <w:rPr>
                <w:sz w:val="24"/>
              </w:rPr>
              <w:t xml:space="preserve">Тип проекта</w:t>
            </w:r>
          </w:p>
          <w:p>
            <w:pPr>
              <w:pStyle w:val="0"/>
              <w:jc w:val="both"/>
            </w:pPr>
            <w:r>
              <w:rPr>
                <w:sz w:val="24"/>
              </w:rPr>
              <w:t xml:space="preserve">(заполняется путем выбора из следующих типов проектов:</w:t>
            </w:r>
          </w:p>
          <w:p>
            <w:pPr>
              <w:pStyle w:val="0"/>
              <w:jc w:val="both"/>
            </w:pPr>
            <w:r>
              <w:rPr>
                <w:sz w:val="24"/>
              </w:rPr>
              <w:t xml:space="preserve">1 - строительство;</w:t>
            </w:r>
          </w:p>
          <w:p>
            <w:pPr>
              <w:pStyle w:val="0"/>
              <w:jc w:val="both"/>
            </w:pPr>
            <w:r>
              <w:rPr>
                <w:sz w:val="24"/>
              </w:rPr>
              <w:t xml:space="preserve">2 - реконструкция)</w:t>
            </w:r>
          </w:p>
        </w:tc>
        <w:tc>
          <w:tcPr>
            <w:vMerge w:val="continue"/>
          </w:tcPr>
          <w:p/>
        </w:tc>
      </w:tr>
      <w:tr>
        <w:tc>
          <w:tcPr>
            <w:tcW w:w="7257" w:type="dxa"/>
            <w:vAlign w:val="center"/>
          </w:tcPr>
          <w:p>
            <w:pPr>
              <w:pStyle w:val="0"/>
              <w:jc w:val="both"/>
            </w:pPr>
            <w:r>
              <w:rPr>
                <w:sz w:val="24"/>
              </w:rPr>
              <w:t xml:space="preserve">Территория субъекта Российской Федерации по Общероссийскому </w:t>
            </w:r>
            <w:hyperlink w:history="0" r:id="rId79"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vMerge w:val="continue"/>
          </w:tcPr>
          <w:p/>
        </w:tc>
      </w:tr>
      <w:tr>
        <w:tc>
          <w:tcPr>
            <w:tcW w:w="7257" w:type="dxa"/>
            <w:vAlign w:val="center"/>
          </w:tcPr>
          <w:p>
            <w:pPr>
              <w:pStyle w:val="0"/>
              <w:jc w:val="both"/>
            </w:pPr>
            <w:r>
              <w:rPr>
                <w:sz w:val="24"/>
              </w:rPr>
              <w:t xml:space="preserve">Территория муниципального образования</w:t>
            </w:r>
          </w:p>
          <w:p>
            <w:pPr>
              <w:pStyle w:val="0"/>
              <w:jc w:val="both"/>
            </w:pPr>
            <w:r>
              <w:rPr>
                <w:sz w:val="24"/>
              </w:rPr>
              <w:t xml:space="preserve">(заполняется 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hyperlink w:history="0" r:id="rId8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w:t>
            </w:r>
          </w:p>
        </w:tc>
        <w:tc>
          <w:tcPr>
            <w:vMerge w:val="continue"/>
          </w:tcPr>
          <w:p/>
        </w:tc>
      </w:tr>
      <w:tr>
        <w:tc>
          <w:tcPr>
            <w:tcW w:w="7257" w:type="dxa"/>
            <w:vAlign w:val="center"/>
          </w:tcPr>
          <w:p>
            <w:pPr>
              <w:pStyle w:val="0"/>
              <w:jc w:val="both"/>
            </w:pPr>
            <w:r>
              <w:rPr>
                <w:sz w:val="24"/>
              </w:rPr>
              <w:t xml:space="preserve">Год планируемого ввода объекта в эксплуатацию (реконструкции объекта)</w:t>
            </w:r>
          </w:p>
        </w:tc>
        <w:tc>
          <w:tcPr>
            <w:vMerge w:val="continue"/>
          </w:tcPr>
          <w:p/>
        </w:tc>
      </w:tr>
      <w:tr>
        <w:tc>
          <w:tcPr>
            <w:tcW w:w="7257" w:type="dxa"/>
            <w:vAlign w:val="center"/>
          </w:tcPr>
          <w:p>
            <w:pPr>
              <w:pStyle w:val="0"/>
              <w:jc w:val="both"/>
            </w:pPr>
            <w:r>
              <w:rPr>
                <w:sz w:val="24"/>
              </w:rPr>
              <w:t xml:space="preserve">Вид деятельности, осуществляемый на объекте</w:t>
            </w:r>
          </w:p>
          <w:p>
            <w:pPr>
              <w:pStyle w:val="0"/>
              <w:jc w:val="both"/>
            </w:pPr>
            <w:r>
              <w:rPr>
                <w:sz w:val="24"/>
              </w:rPr>
              <w:t xml:space="preserve">(заполняется путем выбора из следующих видов деятельности:</w:t>
            </w:r>
          </w:p>
          <w:p>
            <w:pPr>
              <w:pStyle w:val="0"/>
              <w:jc w:val="both"/>
            </w:pPr>
            <w:r>
              <w:rPr>
                <w:sz w:val="24"/>
              </w:rPr>
              <w:t xml:space="preserve">1 - обработка ТКО;</w:t>
            </w:r>
          </w:p>
          <w:p>
            <w:pPr>
              <w:pStyle w:val="0"/>
              <w:jc w:val="both"/>
            </w:pPr>
            <w:r>
              <w:rPr>
                <w:sz w:val="24"/>
              </w:rPr>
              <w:t xml:space="preserve">2 - размещение ТКО;</w:t>
            </w:r>
          </w:p>
          <w:p>
            <w:pPr>
              <w:pStyle w:val="0"/>
              <w:jc w:val="both"/>
            </w:pPr>
            <w:r>
              <w:rPr>
                <w:sz w:val="24"/>
              </w:rPr>
              <w:t xml:space="preserve">3 - обезвреживание ТКО;</w:t>
            </w:r>
          </w:p>
          <w:p>
            <w:pPr>
              <w:pStyle w:val="0"/>
              <w:jc w:val="both"/>
            </w:pPr>
            <w:r>
              <w:rPr>
                <w:sz w:val="24"/>
              </w:rPr>
              <w:t xml:space="preserve">4 - энергетическая утилизация ТКО;</w:t>
            </w:r>
          </w:p>
          <w:p>
            <w:pPr>
              <w:pStyle w:val="0"/>
              <w:jc w:val="both"/>
            </w:pPr>
            <w:r>
              <w:rPr>
                <w:sz w:val="24"/>
              </w:rPr>
              <w:t xml:space="preserve">5 - утилизация ТКО)</w:t>
            </w:r>
          </w:p>
        </w:tc>
        <w:tc>
          <w:tcPr>
            <w:vMerge w:val="continue"/>
          </w:tcPr>
          <w:p/>
        </w:tc>
      </w:tr>
      <w:tr>
        <w:tc>
          <w:tcPr>
            <w:tcW w:w="7257" w:type="dxa"/>
            <w:vAlign w:val="center"/>
          </w:tcPr>
          <w:p>
            <w:pPr>
              <w:pStyle w:val="0"/>
              <w:jc w:val="both"/>
            </w:pPr>
            <w:r>
              <w:rPr>
                <w:sz w:val="24"/>
              </w:rPr>
              <w:t xml:space="preserve">Планируемая годовая мощность объекта (по входящей массе отходов)</w:t>
            </w:r>
          </w:p>
        </w:tc>
        <w:tc>
          <w:tcPr>
            <w:vMerge w:val="continue"/>
          </w:tcP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14</w:t>
      </w:r>
    </w:p>
    <w:p>
      <w:pPr>
        <w:pStyle w:val="0"/>
        <w:jc w:val="right"/>
      </w:pPr>
      <w:r>
        <w:rPr>
          <w:sz w:val="24"/>
        </w:rPr>
        <w:t xml:space="preserve">к приказу Минприроды России</w:t>
      </w:r>
    </w:p>
    <w:p>
      <w:pPr>
        <w:pStyle w:val="0"/>
        <w:jc w:val="right"/>
      </w:pPr>
      <w:r>
        <w:rPr>
          <w:sz w:val="24"/>
        </w:rPr>
        <w:t xml:space="preserve">от 26.12.2022 N 919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hyperlink w:history="0" r:id="rId81" w:tooltip="Приказ Минприроды России от 07.06.2023 N 345 &quot;О внесении изменений в приказ Минприроды России от 26 декабря 2022 г. N 919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04.08.2023 N 74630) {КонсультантПлюс}">
              <w:r>
                <w:rPr>
                  <w:sz w:val="24"/>
                  <w:color w:val="0000ff"/>
                </w:rPr>
                <w:t xml:space="preserve">Приказом</w:t>
              </w:r>
            </w:hyperlink>
            <w:r>
              <w:rPr>
                <w:sz w:val="24"/>
                <w:color w:val="392c69"/>
              </w:rPr>
              <w:t xml:space="preserve"> Минприроды России от 07.06.2023 N 345)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410" w:name="P1410"/>
    <w:bookmarkEnd w:id="1410"/>
    <w:p>
      <w:pPr>
        <w:pStyle w:val="0"/>
        <w:jc w:val="center"/>
      </w:pPr>
      <w:r>
        <w:rPr>
          <w:sz w:val="24"/>
        </w:rPr>
        <w:t xml:space="preserve">Информация</w:t>
      </w:r>
    </w:p>
    <w:p>
      <w:pPr>
        <w:pStyle w:val="0"/>
        <w:jc w:val="center"/>
      </w:pPr>
      <w:r>
        <w:rPr>
          <w:sz w:val="24"/>
        </w:rPr>
        <w:t xml:space="preserve">о местах накопления твердых коммунальных отходов,</w:t>
      </w:r>
    </w:p>
    <w:p>
      <w:pPr>
        <w:pStyle w:val="0"/>
        <w:jc w:val="center"/>
      </w:pPr>
      <w:r>
        <w:rPr>
          <w:sz w:val="24"/>
        </w:rPr>
        <w:t xml:space="preserve">в том числе об осуществлении раздельного накопления</w:t>
      </w:r>
    </w:p>
    <w:p>
      <w:pPr>
        <w:pStyle w:val="0"/>
        <w:jc w:val="center"/>
      </w:pPr>
      <w:r>
        <w:rPr>
          <w:sz w:val="24"/>
        </w:rPr>
        <w:t xml:space="preserve">твердых коммунальных отходов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30"/>
        <w:gridCol w:w="2041"/>
      </w:tblGrid>
      <w:tr>
        <w:tc>
          <w:tcPr>
            <w:tcW w:w="7030" w:type="dxa"/>
          </w:tcPr>
          <w:p>
            <w:pPr>
              <w:pStyle w:val="0"/>
              <w:jc w:val="center"/>
            </w:pPr>
            <w:r>
              <w:rPr>
                <w:sz w:val="24"/>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w:t>
            </w:r>
          </w:p>
          <w:p>
            <w:pPr>
              <w:pStyle w:val="0"/>
              <w:jc w:val="center"/>
            </w:pPr>
            <w:r>
              <w:rPr>
                <w:sz w:val="24"/>
              </w:rPr>
              <w:t xml:space="preserve">(информация заполняется в отношении каждого места (площадки) накопления ТКО)</w:t>
            </w:r>
          </w:p>
        </w:tc>
        <w:tc>
          <w:tcPr>
            <w:tcW w:w="2041" w:type="dxa"/>
          </w:tcPr>
          <w:p>
            <w:pPr>
              <w:pStyle w:val="0"/>
              <w:jc w:val="center"/>
            </w:pPr>
            <w:r>
              <w:rPr>
                <w:sz w:val="24"/>
              </w:rPr>
              <w:t xml:space="preserve">Сроки и периодичность размещения информации</w:t>
            </w:r>
          </w:p>
        </w:tc>
      </w:tr>
      <w:tr>
        <w:tc>
          <w:tcPr>
            <w:tcW w:w="7030" w:type="dxa"/>
          </w:tcPr>
          <w:p>
            <w:pPr>
              <w:pStyle w:val="0"/>
            </w:pPr>
            <w:r>
              <w:rPr>
                <w:sz w:val="24"/>
              </w:rPr>
              <w:t xml:space="preserve">Реквизиты акта об утверждении реестра мест (площадок) накопления ТКО</w:t>
            </w:r>
          </w:p>
        </w:tc>
        <w:tc>
          <w:tcPr>
            <w:tcW w:w="2041" w:type="dxa"/>
            <w:vAlign w:val="center"/>
            <w:vMerge w:val="restart"/>
          </w:tcPr>
          <w:p>
            <w:pPr>
              <w:pStyle w:val="0"/>
              <w:ind w:firstLine="283"/>
              <w:jc w:val="both"/>
            </w:pPr>
            <w:r>
              <w:rPr>
                <w:sz w:val="24"/>
              </w:rPr>
              <w:t xml:space="preserve">В течение 10 рабочих дней со дня внесения изменений в акт об утверждении реестра мест (площадок) накопления ТКО</w:t>
            </w:r>
          </w:p>
        </w:tc>
      </w:tr>
      <w:tr>
        <w:tc>
          <w:tcPr>
            <w:tcW w:w="7030" w:type="dxa"/>
          </w:tcPr>
          <w:p>
            <w:pPr>
              <w:pStyle w:val="0"/>
            </w:pPr>
            <w:r>
              <w:rPr>
                <w:sz w:val="24"/>
              </w:rPr>
              <w:t xml:space="preserve">Копия акта об утверждении реестра мест (площадок) накопления ТКО</w:t>
            </w:r>
          </w:p>
        </w:tc>
        <w:tc>
          <w:tcPr>
            <w:vMerge w:val="continue"/>
          </w:tcPr>
          <w:p/>
        </w:tc>
      </w:tr>
      <w:tr>
        <w:tc>
          <w:tcPr>
            <w:tcW w:w="7030" w:type="dxa"/>
          </w:tcPr>
          <w:p>
            <w:pPr>
              <w:pStyle w:val="0"/>
            </w:pPr>
            <w:r>
              <w:rPr>
                <w:sz w:val="24"/>
              </w:rPr>
              <w:t xml:space="preserve">Наименование и (или) номер места (площадки) накопления ТКО</w:t>
            </w:r>
          </w:p>
        </w:tc>
        <w:tc>
          <w:tcPr>
            <w:vMerge w:val="continue"/>
          </w:tcPr>
          <w:p/>
        </w:tc>
      </w:tr>
      <w:tr>
        <w:tc>
          <w:tcPr>
            <w:tcW w:w="7030" w:type="dxa"/>
          </w:tcPr>
          <w:p>
            <w:pPr>
              <w:pStyle w:val="0"/>
            </w:pPr>
            <w:r>
              <w:rPr>
                <w:sz w:val="24"/>
              </w:rPr>
              <w:t xml:space="preserve">Категория места (площадки) накопления ТКО</w:t>
            </w:r>
          </w:p>
          <w:p>
            <w:pPr>
              <w:pStyle w:val="0"/>
            </w:pPr>
            <w:r>
              <w:rPr>
                <w:sz w:val="24"/>
              </w:rPr>
              <w:t xml:space="preserve">(заполняется путем выбора из следующих категорий мест (площадок) накопления ТКО:</w:t>
            </w:r>
          </w:p>
          <w:p>
            <w:pPr>
              <w:pStyle w:val="0"/>
            </w:pPr>
            <w:r>
              <w:rPr>
                <w:sz w:val="24"/>
              </w:rPr>
              <w:t xml:space="preserve">1 - мусороприемная камера (техническое помещение);</w:t>
            </w:r>
          </w:p>
          <w:p>
            <w:pPr>
              <w:pStyle w:val="0"/>
            </w:pPr>
            <w:r>
              <w:rPr>
                <w:sz w:val="24"/>
              </w:rPr>
              <w:t xml:space="preserve">2 - контейнерная площадка;</w:t>
            </w:r>
          </w:p>
          <w:p>
            <w:pPr>
              <w:pStyle w:val="0"/>
            </w:pPr>
            <w:r>
              <w:rPr>
                <w:sz w:val="24"/>
              </w:rPr>
              <w:t xml:space="preserve">3 - специальные площадки для складирования крупногабаритных отходов;</w:t>
            </w:r>
          </w:p>
          <w:p>
            <w:pPr>
              <w:pStyle w:val="0"/>
            </w:pPr>
            <w:r>
              <w:rPr>
                <w:sz w:val="24"/>
              </w:rPr>
              <w:t xml:space="preserve">4 - иное)</w:t>
            </w:r>
          </w:p>
        </w:tc>
        <w:tc>
          <w:tcPr>
            <w:vMerge w:val="continue"/>
          </w:tcPr>
          <w:p/>
        </w:tc>
      </w:tr>
      <w:tr>
        <w:tc>
          <w:tcPr>
            <w:tcW w:w="7030" w:type="dxa"/>
          </w:tcPr>
          <w:p>
            <w:pPr>
              <w:pStyle w:val="0"/>
            </w:pPr>
            <w:r>
              <w:rPr>
                <w:sz w:val="24"/>
              </w:rPr>
              <w:t xml:space="preserve">Территория субъекта Российской Федерации по Общероссийскому </w:t>
            </w:r>
            <w:hyperlink w:history="0" r:id="rId82"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классификатору</w:t>
              </w:r>
            </w:hyperlink>
            <w:r>
              <w:rPr>
                <w:sz w:val="24"/>
              </w:rPr>
              <w:t xml:space="preserve"> объектов административно-территориального деления ОК 019-95 (ОКАТО)</w:t>
            </w:r>
          </w:p>
        </w:tc>
        <w:tc>
          <w:tcPr>
            <w:vMerge w:val="continue"/>
          </w:tcPr>
          <w:p/>
        </w:tc>
      </w:tr>
      <w:tr>
        <w:tc>
          <w:tcPr>
            <w:tcW w:w="7030" w:type="dxa"/>
          </w:tcPr>
          <w:p>
            <w:pPr>
              <w:pStyle w:val="0"/>
            </w:pPr>
            <w:r>
              <w:rPr>
                <w:sz w:val="24"/>
              </w:rPr>
              <w:t xml:space="preserve">Территория муниципального образования (заполняется 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w:t>
            </w:r>
            <w:hyperlink w:history="0" r:id="rId8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w:t>
            </w:r>
          </w:p>
        </w:tc>
        <w:tc>
          <w:tcPr>
            <w:vMerge w:val="continue"/>
          </w:tcPr>
          <w:p/>
        </w:tc>
      </w:tr>
      <w:tr>
        <w:tc>
          <w:tcPr>
            <w:tcW w:w="7030" w:type="dxa"/>
          </w:tcPr>
          <w:p>
            <w:pPr>
              <w:pStyle w:val="0"/>
            </w:pPr>
            <w:r>
              <w:rPr>
                <w:sz w:val="24"/>
              </w:rPr>
              <w:t xml:space="preserve">Координаты места (площадки) накопления ТКО (указываются во всемирной системе геодезических параметров Земли 1984 года (WGS84)</w:t>
            </w:r>
          </w:p>
        </w:tc>
        <w:tc>
          <w:tcPr>
            <w:vMerge w:val="continue"/>
          </w:tcPr>
          <w:p/>
        </w:tc>
      </w:tr>
      <w:tr>
        <w:tc>
          <w:tcPr>
            <w:tcW w:w="7030" w:type="dxa"/>
          </w:tcPr>
          <w:p>
            <w:pPr>
              <w:pStyle w:val="0"/>
            </w:pPr>
            <w:r>
              <w:rPr>
                <w:sz w:val="24"/>
              </w:rPr>
              <w:t xml:space="preserve">Адрес места (площадки) накопления ТКО, а в случае отсутствия - адрес ближайшего здания, строения, сооружения</w:t>
            </w:r>
          </w:p>
        </w:tc>
        <w:tc>
          <w:tcPr>
            <w:vMerge w:val="continue"/>
          </w:tcPr>
          <w:p/>
        </w:tc>
      </w:tr>
      <w:tr>
        <w:tc>
          <w:tcPr>
            <w:tcW w:w="7030" w:type="dxa"/>
          </w:tcPr>
          <w:p>
            <w:pPr>
              <w:pStyle w:val="0"/>
            </w:pPr>
            <w:r>
              <w:rPr>
                <w:sz w:val="24"/>
              </w:rPr>
              <w:t xml:space="preserve">ИНН собственника (при наличии)</w:t>
            </w:r>
          </w:p>
        </w:tc>
        <w:tc>
          <w:tcPr>
            <w:vMerge w:val="continue"/>
          </w:tcPr>
          <w:p/>
        </w:tc>
      </w:tr>
      <w:tr>
        <w:tc>
          <w:tcPr>
            <w:tcW w:w="7030" w:type="dxa"/>
          </w:tcPr>
          <w:p>
            <w:pPr>
              <w:pStyle w:val="0"/>
            </w:pPr>
            <w:r>
              <w:rPr>
                <w:sz w:val="24"/>
              </w:rPr>
              <w:t xml:space="preserve">ОГРН собственника</w:t>
            </w:r>
          </w:p>
        </w:tc>
        <w:tc>
          <w:tcPr>
            <w:vMerge w:val="continue"/>
          </w:tcPr>
          <w:p/>
        </w:tc>
      </w:tr>
      <w:tr>
        <w:tc>
          <w:tcPr>
            <w:tcW w:w="7030" w:type="dxa"/>
          </w:tcPr>
          <w:p>
            <w:pPr>
              <w:pStyle w:val="0"/>
            </w:pPr>
            <w:r>
              <w:rPr>
                <w:sz w:val="24"/>
              </w:rPr>
              <w:t xml:space="preserve">Вхождение в состав общего имущества многоквартирного дома (указывается значение "да" или "нет")</w:t>
            </w:r>
          </w:p>
        </w:tc>
        <w:tc>
          <w:tcPr>
            <w:vMerge w:val="continue"/>
          </w:tcPr>
          <w:p/>
        </w:tc>
      </w:tr>
      <w:tr>
        <w:tc>
          <w:tcPr>
            <w:tcW w:w="7030" w:type="dxa"/>
          </w:tcPr>
          <w:p>
            <w:pPr>
              <w:pStyle w:val="0"/>
            </w:pPr>
            <w:r>
              <w:rPr>
                <w:sz w:val="24"/>
              </w:rPr>
              <w:t xml:space="preserve">Полное наименование организации, ответственной за содержание места (площадки) накопления ТКО</w:t>
            </w:r>
          </w:p>
        </w:tc>
        <w:tc>
          <w:tcPr>
            <w:vMerge w:val="continue"/>
          </w:tcPr>
          <w:p/>
        </w:tc>
      </w:tr>
      <w:tr>
        <w:tc>
          <w:tcPr>
            <w:tcW w:w="7030" w:type="dxa"/>
          </w:tcPr>
          <w:p>
            <w:pPr>
              <w:pStyle w:val="0"/>
            </w:pPr>
            <w:r>
              <w:rPr>
                <w:sz w:val="24"/>
              </w:rPr>
              <w:t xml:space="preserve">ИНН организации, ответственной за содержание места (площадки) накопления ТКО</w:t>
            </w:r>
          </w:p>
        </w:tc>
        <w:tc>
          <w:tcPr>
            <w:vMerge w:val="continue"/>
          </w:tcPr>
          <w:p/>
        </w:tc>
      </w:tr>
      <w:tr>
        <w:tc>
          <w:tcPr>
            <w:tcW w:w="7030" w:type="dxa"/>
          </w:tcPr>
          <w:p>
            <w:pPr>
              <w:pStyle w:val="0"/>
            </w:pPr>
            <w:r>
              <w:rPr>
                <w:sz w:val="24"/>
              </w:rPr>
              <w:t xml:space="preserve">Фактический адрес организации, ответственной за содержание места (площадки) накопления ТКО</w:t>
            </w:r>
          </w:p>
        </w:tc>
        <w:tc>
          <w:tcPr>
            <w:vMerge w:val="continue"/>
          </w:tcPr>
          <w:p/>
        </w:tc>
      </w:tr>
      <w:tr>
        <w:tc>
          <w:tcPr>
            <w:tcW w:w="7030" w:type="dxa"/>
          </w:tcPr>
          <w:p>
            <w:pPr>
              <w:pStyle w:val="0"/>
            </w:pPr>
            <w:r>
              <w:rPr>
                <w:sz w:val="24"/>
              </w:rPr>
              <w:t xml:space="preserve">Покрытие основания</w:t>
            </w:r>
          </w:p>
          <w:p>
            <w:pPr>
              <w:pStyle w:val="0"/>
            </w:pPr>
            <w:r>
              <w:rPr>
                <w:sz w:val="24"/>
              </w:rPr>
              <w:t xml:space="preserve">(заполняется путем выбора из видов покрытий:</w:t>
            </w:r>
          </w:p>
          <w:p>
            <w:pPr>
              <w:pStyle w:val="0"/>
            </w:pPr>
            <w:r>
              <w:rPr>
                <w:sz w:val="24"/>
              </w:rPr>
              <w:t xml:space="preserve">1 - асфальт;</w:t>
            </w:r>
          </w:p>
          <w:p>
            <w:pPr>
              <w:pStyle w:val="0"/>
            </w:pPr>
            <w:r>
              <w:rPr>
                <w:sz w:val="24"/>
              </w:rPr>
              <w:t xml:space="preserve">2 - плитка;</w:t>
            </w:r>
          </w:p>
          <w:p>
            <w:pPr>
              <w:pStyle w:val="0"/>
            </w:pPr>
            <w:r>
              <w:rPr>
                <w:sz w:val="24"/>
              </w:rPr>
              <w:t xml:space="preserve">3 - отсутствует покрытие;</w:t>
            </w:r>
          </w:p>
          <w:p>
            <w:pPr>
              <w:pStyle w:val="0"/>
            </w:pPr>
            <w:r>
              <w:rPr>
                <w:sz w:val="24"/>
              </w:rPr>
              <w:t xml:space="preserve">4 - иное)</w:t>
            </w:r>
          </w:p>
        </w:tc>
        <w:tc>
          <w:tcPr>
            <w:vMerge w:val="continue"/>
          </w:tcPr>
          <w:p/>
        </w:tc>
      </w:tr>
      <w:tr>
        <w:tc>
          <w:tcPr>
            <w:tcW w:w="7030" w:type="dxa"/>
          </w:tcPr>
          <w:p>
            <w:pPr>
              <w:pStyle w:val="0"/>
            </w:pPr>
            <w:r>
              <w:rPr>
                <w:sz w:val="24"/>
              </w:rPr>
              <w:t xml:space="preserve">Площадь места (площадки) накопления ТКО</w:t>
            </w:r>
          </w:p>
        </w:tc>
        <w:tc>
          <w:tcPr>
            <w:vMerge w:val="continue"/>
          </w:tcPr>
          <w:p/>
        </w:tc>
      </w:tr>
      <w:tr>
        <w:tc>
          <w:tcPr>
            <w:tcW w:w="7030" w:type="dxa"/>
          </w:tcPr>
          <w:p>
            <w:pPr>
              <w:pStyle w:val="0"/>
            </w:pPr>
            <w:r>
              <w:rPr>
                <w:sz w:val="24"/>
              </w:rPr>
              <w:t xml:space="preserve">Способ складирования крупногабаритных ТКО (заполняется путем выбора из следующих способов складирования ТКО:</w:t>
            </w:r>
          </w:p>
          <w:p>
            <w:pPr>
              <w:pStyle w:val="0"/>
            </w:pPr>
            <w:r>
              <w:rPr>
                <w:sz w:val="24"/>
              </w:rPr>
              <w:t xml:space="preserve">1 - в бункеры, расположенные на контейнерных площадках;</w:t>
            </w:r>
          </w:p>
          <w:p>
            <w:pPr>
              <w:pStyle w:val="0"/>
            </w:pPr>
            <w:r>
              <w:rPr>
                <w:sz w:val="24"/>
              </w:rPr>
              <w:t xml:space="preserve">2 - на специальных площадках для складирования крупногабаритных отходов;</w:t>
            </w:r>
          </w:p>
          <w:p>
            <w:pPr>
              <w:pStyle w:val="0"/>
            </w:pPr>
            <w:r>
              <w:rPr>
                <w:sz w:val="24"/>
              </w:rPr>
              <w:t xml:space="preserve">3 - по заявкам;</w:t>
            </w:r>
          </w:p>
          <w:p>
            <w:pPr>
              <w:pStyle w:val="0"/>
            </w:pPr>
            <w:r>
              <w:rPr>
                <w:sz w:val="24"/>
              </w:rPr>
              <w:t xml:space="preserve">4 - иное)</w:t>
            </w:r>
          </w:p>
        </w:tc>
        <w:tc>
          <w:tcPr>
            <w:vMerge w:val="continue"/>
          </w:tcPr>
          <w:p/>
        </w:tc>
      </w:tr>
      <w:tr>
        <w:tc>
          <w:tcPr>
            <w:tcW w:w="7030" w:type="dxa"/>
          </w:tcPr>
          <w:p>
            <w:pPr>
              <w:pStyle w:val="0"/>
            </w:pPr>
            <w:r>
              <w:rPr>
                <w:sz w:val="24"/>
              </w:rPr>
              <w:t xml:space="preserve">Наименование источника образования ТКО</w:t>
            </w:r>
          </w:p>
        </w:tc>
        <w:tc>
          <w:tcPr>
            <w:vMerge w:val="continue"/>
          </w:tcPr>
          <w:p/>
        </w:tc>
      </w:tr>
      <w:tr>
        <w:tc>
          <w:tcPr>
            <w:tcW w:w="7030" w:type="dxa"/>
          </w:tcPr>
          <w:p>
            <w:pPr>
              <w:pStyle w:val="0"/>
            </w:pPr>
            <w:r>
              <w:rPr>
                <w:sz w:val="24"/>
              </w:rPr>
              <w:t xml:space="preserve">Наличие раздельного накопления ТКО</w:t>
            </w:r>
          </w:p>
          <w:p>
            <w:pPr>
              <w:pStyle w:val="0"/>
            </w:pPr>
            <w:r>
              <w:rPr>
                <w:sz w:val="24"/>
              </w:rPr>
              <w:t xml:space="preserve">(указывается значение "да" или "нет")</w:t>
            </w:r>
          </w:p>
        </w:tc>
        <w:tc>
          <w:tcPr>
            <w:vMerge w:val="continue"/>
          </w:tcPr>
          <w:p/>
        </w:tc>
      </w:tr>
      <w:tr>
        <w:tc>
          <w:tcPr>
            <w:tcW w:w="7030" w:type="dxa"/>
          </w:tcPr>
          <w:p>
            <w:pPr>
              <w:pStyle w:val="0"/>
            </w:pPr>
            <w:r>
              <w:rPr>
                <w:sz w:val="24"/>
              </w:rPr>
              <w:t xml:space="preserve">График вывоза ТКО</w:t>
            </w:r>
          </w:p>
          <w:p>
            <w:pPr>
              <w:pStyle w:val="0"/>
            </w:pPr>
            <w:r>
              <w:rPr>
                <w:sz w:val="24"/>
              </w:rPr>
              <w:t xml:space="preserve">(информация заполняется по усмотрению поставщика информации)</w:t>
            </w:r>
          </w:p>
        </w:tc>
        <w:tc>
          <w:tcPr>
            <w:vMerge w:val="continue"/>
          </w:tcPr>
          <w:p/>
        </w:tc>
      </w:tr>
      <w:tr>
        <w:tc>
          <w:tcPr>
            <w:tcW w:w="7030" w:type="dxa"/>
          </w:tcPr>
          <w:p>
            <w:pPr>
              <w:pStyle w:val="0"/>
            </w:pPr>
            <w:r>
              <w:rPr>
                <w:sz w:val="24"/>
              </w:rPr>
              <w:t xml:space="preserve">Общее количество контейнеров (бункеров)</w:t>
            </w:r>
          </w:p>
        </w:tc>
        <w:tc>
          <w:tcPr>
            <w:vMerge w:val="continue"/>
          </w:tcPr>
          <w:p/>
        </w:tc>
      </w:tr>
      <w:tr>
        <w:tc>
          <w:tcPr>
            <w:tcW w:w="7030" w:type="dxa"/>
          </w:tcPr>
          <w:p>
            <w:pPr>
              <w:pStyle w:val="0"/>
            </w:pPr>
            <w:r>
              <w:rPr>
                <w:sz w:val="24"/>
              </w:rPr>
              <w:t xml:space="preserve">Тип контейнера (бункера)</w:t>
            </w:r>
          </w:p>
          <w:p>
            <w:pPr>
              <w:pStyle w:val="0"/>
            </w:pPr>
            <w:r>
              <w:rPr>
                <w:sz w:val="24"/>
              </w:rPr>
              <w:t xml:space="preserve">(заполняется путем выбора из следующих типов контейнеров (бункеров):</w:t>
            </w:r>
          </w:p>
          <w:p>
            <w:pPr>
              <w:pStyle w:val="0"/>
            </w:pPr>
            <w:r>
              <w:rPr>
                <w:sz w:val="24"/>
              </w:rPr>
              <w:t xml:space="preserve">1 - для совместного накопления ТКО;</w:t>
            </w:r>
          </w:p>
          <w:p>
            <w:pPr>
              <w:pStyle w:val="0"/>
            </w:pPr>
            <w:r>
              <w:rPr>
                <w:sz w:val="24"/>
              </w:rPr>
              <w:t xml:space="preserve">2 - для раздельного накопления ТКО;</w:t>
            </w:r>
          </w:p>
          <w:p>
            <w:pPr>
              <w:pStyle w:val="0"/>
            </w:pPr>
            <w:r>
              <w:rPr>
                <w:sz w:val="24"/>
              </w:rPr>
              <w:t xml:space="preserve">3 - для крупногабаритных отходов;</w:t>
            </w:r>
          </w:p>
          <w:p>
            <w:pPr>
              <w:pStyle w:val="0"/>
            </w:pPr>
            <w:r>
              <w:rPr>
                <w:sz w:val="24"/>
              </w:rPr>
              <w:t xml:space="preserve">4 - иные)</w:t>
            </w:r>
          </w:p>
        </w:tc>
        <w:tc>
          <w:tcPr>
            <w:vMerge w:val="continue"/>
          </w:tcPr>
          <w:p/>
        </w:tc>
      </w:tr>
      <w:tr>
        <w:tc>
          <w:tcPr>
            <w:tcW w:w="7030" w:type="dxa"/>
          </w:tcPr>
          <w:p>
            <w:pPr>
              <w:pStyle w:val="0"/>
            </w:pPr>
            <w:r>
              <w:rPr>
                <w:sz w:val="24"/>
              </w:rPr>
              <w:t xml:space="preserve">Виды и (или) группы отходов, складируемых в контейнер (бункер)</w:t>
            </w:r>
          </w:p>
          <w:p>
            <w:pPr>
              <w:pStyle w:val="0"/>
            </w:pPr>
            <w:r>
              <w:rPr>
                <w:sz w:val="24"/>
              </w:rPr>
              <w:t xml:space="preserve">(заполняется путем выбора из следующих видов и (или) групп отходов:</w:t>
            </w:r>
          </w:p>
          <w:p>
            <w:pPr>
              <w:pStyle w:val="0"/>
            </w:pPr>
            <w:r>
              <w:rPr>
                <w:sz w:val="24"/>
              </w:rPr>
              <w:t xml:space="preserve">1 - - несортированные ТКО;</w:t>
            </w:r>
          </w:p>
          <w:p>
            <w:pPr>
              <w:pStyle w:val="0"/>
            </w:pPr>
            <w:r>
              <w:rPr>
                <w:sz w:val="24"/>
              </w:rPr>
              <w:t xml:space="preserve">2 - совместно накопленные отходы, предназначенные для утилизации;</w:t>
            </w:r>
          </w:p>
          <w:p>
            <w:pPr>
              <w:pStyle w:val="0"/>
            </w:pPr>
            <w:r>
              <w:rPr>
                <w:sz w:val="24"/>
              </w:rPr>
              <w:t xml:space="preserve">3 - крупногабаритные отходы;</w:t>
            </w:r>
          </w:p>
          <w:p>
            <w:pPr>
              <w:pStyle w:val="0"/>
            </w:pPr>
            <w:r>
              <w:rPr>
                <w:sz w:val="24"/>
              </w:rPr>
              <w:t xml:space="preserve">4 - - бумага и изделия из бумаги, утратившие свои потребительские свойства;</w:t>
            </w:r>
          </w:p>
          <w:p>
            <w:pPr>
              <w:pStyle w:val="0"/>
            </w:pPr>
            <w:r>
              <w:rPr>
                <w:sz w:val="24"/>
              </w:rPr>
              <w:t xml:space="preserve">5 - - пластмассовые изделия, утратившие свои потребительские свойства;</w:t>
            </w:r>
          </w:p>
          <w:p>
            <w:pPr>
              <w:pStyle w:val="0"/>
            </w:pPr>
            <w:r>
              <w:rPr>
                <w:sz w:val="24"/>
              </w:rPr>
              <w:t xml:space="preserve">6 - лом и отходы черных и цветных металлов;</w:t>
            </w:r>
          </w:p>
          <w:p>
            <w:pPr>
              <w:pStyle w:val="0"/>
            </w:pPr>
            <w:r>
              <w:rPr>
                <w:sz w:val="24"/>
              </w:rPr>
              <w:t xml:space="preserve">7 - отходы стекла и изделий из стекла;</w:t>
            </w:r>
          </w:p>
          <w:p>
            <w:pPr>
              <w:pStyle w:val="0"/>
            </w:pPr>
            <w:r>
              <w:rPr>
                <w:sz w:val="24"/>
              </w:rPr>
              <w:t xml:space="preserve">8 - отходы пищевой продукции, исключая напитки и табачные изделия, утратившие свои потребительские свойства;</w:t>
            </w:r>
          </w:p>
          <w:p>
            <w:pPr>
              <w:pStyle w:val="0"/>
            </w:pPr>
            <w:r>
              <w:rPr>
                <w:sz w:val="24"/>
              </w:rPr>
              <w:t xml:space="preserve">9 - текстиль и изделия текстильные, утратившие потребительские свойства;</w:t>
            </w:r>
          </w:p>
          <w:p>
            <w:pPr>
              <w:pStyle w:val="0"/>
            </w:pPr>
            <w:r>
              <w:rPr>
                <w:sz w:val="24"/>
              </w:rPr>
              <w:t xml:space="preserve">10 - иные)</w:t>
            </w:r>
          </w:p>
        </w:tc>
        <w:tc>
          <w:tcPr>
            <w:vMerge w:val="continue"/>
          </w:tcPr>
          <w:p/>
        </w:tc>
      </w:tr>
      <w:tr>
        <w:tc>
          <w:tcPr>
            <w:tcW w:w="7030" w:type="dxa"/>
          </w:tcPr>
          <w:p>
            <w:pPr>
              <w:pStyle w:val="0"/>
            </w:pPr>
            <w:r>
              <w:rPr>
                <w:sz w:val="24"/>
              </w:rPr>
              <w:t xml:space="preserve">Объем контейнера (бункера)</w:t>
            </w:r>
          </w:p>
        </w:tc>
        <w:tc>
          <w:tcPr>
            <w:vMerge w:val="continue"/>
          </w:tcPr>
          <w:p/>
        </w:tc>
      </w:tr>
      <w:tr>
        <w:tc>
          <w:tcPr>
            <w:tcW w:w="7030" w:type="dxa"/>
          </w:tcPr>
          <w:p>
            <w:pPr>
              <w:pStyle w:val="0"/>
            </w:pPr>
            <w:r>
              <w:rPr>
                <w:sz w:val="24"/>
              </w:rPr>
              <w:t xml:space="preserve">Цвет контейнера (бункера) или элементов брендирования на таком контейнере (бункере)</w:t>
            </w:r>
          </w:p>
          <w:p>
            <w:pPr>
              <w:pStyle w:val="0"/>
            </w:pPr>
            <w:r>
              <w:rPr>
                <w:sz w:val="24"/>
              </w:rPr>
              <w:t xml:space="preserve">(информация заполняется по усмотрению поставщика информации)</w:t>
            </w:r>
          </w:p>
        </w:tc>
        <w:tc>
          <w:tcPr>
            <w:vMerge w:val="continue"/>
          </w:tcP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Минприроды России от 26.12.2022 N 919</w:t>
            <w:br/>
            <w:t>(ред. от 07.06.2023)</w:t>
            <w:br/>
            <w:t>"Об установлении состава, сроков и периодичности разме...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4346&amp;date=30.07.2025&amp;dst=100006&amp;field=134" TargetMode = "External"/>
	<Relationship Id="rId8" Type="http://schemas.openxmlformats.org/officeDocument/2006/relationships/hyperlink" Target="https://login.consultant.ru/link/?req=doc&amp;base=LAW&amp;n=495711&amp;date=30.07.2025&amp;dst=100315&amp;field=134" TargetMode = "External"/>
	<Relationship Id="rId9" Type="http://schemas.openxmlformats.org/officeDocument/2006/relationships/hyperlink" Target="https://login.consultant.ru/link/?req=doc&amp;base=LAW&amp;n=448412&amp;date=30.07.2025&amp;dst=100158&amp;field=134" TargetMode = "External"/>
	<Relationship Id="rId10" Type="http://schemas.openxmlformats.org/officeDocument/2006/relationships/hyperlink" Target="https://login.consultant.ru/link/?req=doc&amp;base=LAW&amp;n=454346&amp;date=30.07.2025&amp;dst=100011&amp;field=134" TargetMode = "External"/>
	<Relationship Id="rId11" Type="http://schemas.openxmlformats.org/officeDocument/2006/relationships/hyperlink" Target="https://login.consultant.ru/link/?req=doc&amp;base=LAW&amp;n=454346&amp;date=30.07.2025&amp;dst=100013&amp;field=134" TargetMode = "External"/>
	<Relationship Id="rId12" Type="http://schemas.openxmlformats.org/officeDocument/2006/relationships/hyperlink" Target="https://login.consultant.ru/link/?req=doc&amp;base=LAW&amp;n=448412&amp;date=30.07.2025&amp;dst=100146&amp;field=134" TargetMode = "External"/>
	<Relationship Id="rId13" Type="http://schemas.openxmlformats.org/officeDocument/2006/relationships/hyperlink" Target="https://login.consultant.ru/link/?req=doc&amp;base=LAW&amp;n=454346&amp;date=30.07.2025&amp;dst=100014&amp;field=134" TargetMode = "External"/>
	<Relationship Id="rId14" Type="http://schemas.openxmlformats.org/officeDocument/2006/relationships/hyperlink" Target="https://login.consultant.ru/link/?req=doc&amp;base=LAW&amp;n=454346&amp;date=30.07.2025&amp;dst=100016&amp;field=134" TargetMode = "External"/>
	<Relationship Id="rId15" Type="http://schemas.openxmlformats.org/officeDocument/2006/relationships/hyperlink" Target="https://login.consultant.ru/link/?req=doc&amp;base=LAW&amp;n=507776&amp;date=30.07.2025" TargetMode = "External"/>
	<Relationship Id="rId16" Type="http://schemas.openxmlformats.org/officeDocument/2006/relationships/hyperlink" Target="https://login.consultant.ru/link/?req=doc&amp;base=LAW&amp;n=454346&amp;date=30.07.2025&amp;dst=100025&amp;field=134" TargetMode = "External"/>
	<Relationship Id="rId17" Type="http://schemas.openxmlformats.org/officeDocument/2006/relationships/hyperlink" Target="https://login.consultant.ru/link/?req=doc&amp;base=LAW&amp;n=507776&amp;date=30.07.2025" TargetMode = "External"/>
	<Relationship Id="rId18" Type="http://schemas.openxmlformats.org/officeDocument/2006/relationships/hyperlink" Target="https://login.consultant.ru/link/?req=doc&amp;base=LAW&amp;n=149911&amp;date=30.07.2025" TargetMode = "External"/>
	<Relationship Id="rId19" Type="http://schemas.openxmlformats.org/officeDocument/2006/relationships/hyperlink" Target="https://login.consultant.ru/link/?req=doc&amp;base=LAW&amp;n=454346&amp;date=30.07.2025&amp;dst=100046&amp;field=134" TargetMode = "External"/>
	<Relationship Id="rId20" Type="http://schemas.openxmlformats.org/officeDocument/2006/relationships/hyperlink" Target="https://login.consultant.ru/link/?req=doc&amp;base=LAW&amp;n=507776&amp;date=30.07.2025" TargetMode = "External"/>
	<Relationship Id="rId21" Type="http://schemas.openxmlformats.org/officeDocument/2006/relationships/hyperlink" Target="https://login.consultant.ru/link/?req=doc&amp;base=LAW&amp;n=149911&amp;date=30.07.2025" TargetMode = "External"/>
	<Relationship Id="rId22" Type="http://schemas.openxmlformats.org/officeDocument/2006/relationships/hyperlink" Target="https://login.consultant.ru/link/?req=doc&amp;base=LAW&amp;n=507776&amp;date=30.07.2025" TargetMode = "External"/>
	<Relationship Id="rId23" Type="http://schemas.openxmlformats.org/officeDocument/2006/relationships/hyperlink" Target="https://login.consultant.ru/link/?req=doc&amp;base=LAW&amp;n=149911&amp;date=30.07.2025" TargetMode = "External"/>
	<Relationship Id="rId24" Type="http://schemas.openxmlformats.org/officeDocument/2006/relationships/hyperlink" Target="https://login.consultant.ru/link/?req=doc&amp;base=LAW&amp;n=507776&amp;date=30.07.2025" TargetMode = "External"/>
	<Relationship Id="rId25" Type="http://schemas.openxmlformats.org/officeDocument/2006/relationships/hyperlink" Target="https://login.consultant.ru/link/?req=doc&amp;base=LAW&amp;n=507776&amp;date=30.07.2025" TargetMode = "External"/>
	<Relationship Id="rId26" Type="http://schemas.openxmlformats.org/officeDocument/2006/relationships/hyperlink" Target="https://login.consultant.ru/link/?req=doc&amp;base=LAW&amp;n=454346&amp;date=30.07.2025&amp;dst=100147&amp;field=134" TargetMode = "External"/>
	<Relationship Id="rId27" Type="http://schemas.openxmlformats.org/officeDocument/2006/relationships/hyperlink" Target="https://login.consultant.ru/link/?req=doc&amp;base=LAW&amp;n=507776&amp;date=30.07.2025" TargetMode = "External"/>
	<Relationship Id="rId28" Type="http://schemas.openxmlformats.org/officeDocument/2006/relationships/hyperlink" Target="https://login.consultant.ru/link/?req=doc&amp;base=LAW&amp;n=394077&amp;date=30.07.2025&amp;dst=100725&amp;field=134" TargetMode = "External"/>
	<Relationship Id="rId29" Type="http://schemas.openxmlformats.org/officeDocument/2006/relationships/hyperlink" Target="https://login.consultant.ru/link/?req=doc&amp;base=LAW&amp;n=454346&amp;date=30.07.2025&amp;dst=100184&amp;field=134" TargetMode = "External"/>
	<Relationship Id="rId30" Type="http://schemas.openxmlformats.org/officeDocument/2006/relationships/hyperlink" Target="https://login.consultant.ru/link/?req=doc&amp;base=LAW&amp;n=149911&amp;date=30.07.2025" TargetMode = "External"/>
	<Relationship Id="rId31" Type="http://schemas.openxmlformats.org/officeDocument/2006/relationships/hyperlink" Target="https://login.consultant.ru/link/?req=doc&amp;base=LAW&amp;n=149911&amp;date=30.07.2025" TargetMode = "External"/>
	<Relationship Id="rId32" Type="http://schemas.openxmlformats.org/officeDocument/2006/relationships/hyperlink" Target="https://login.consultant.ru/link/?req=doc&amp;base=LAW&amp;n=149911&amp;date=30.07.2025" TargetMode = "External"/>
	<Relationship Id="rId33" Type="http://schemas.openxmlformats.org/officeDocument/2006/relationships/hyperlink" Target="https://login.consultant.ru/link/?req=doc&amp;base=LAW&amp;n=454346&amp;date=30.07.2025&amp;dst=100201&amp;field=134" TargetMode = "External"/>
	<Relationship Id="rId34" Type="http://schemas.openxmlformats.org/officeDocument/2006/relationships/hyperlink" Target="https://login.consultant.ru/link/?req=doc&amp;base=LAW&amp;n=507776&amp;date=30.07.2025" TargetMode = "External"/>
	<Relationship Id="rId35" Type="http://schemas.openxmlformats.org/officeDocument/2006/relationships/hyperlink" Target="https://login.consultant.ru/link/?req=doc&amp;base=LAW&amp;n=149911&amp;date=30.07.2025" TargetMode = "External"/>
	<Relationship Id="rId36" Type="http://schemas.openxmlformats.org/officeDocument/2006/relationships/hyperlink" Target="https://login.consultant.ru/link/?req=doc&amp;base=LAW&amp;n=495711&amp;date=30.07.2025&amp;dst=457&amp;field=134" TargetMode = "External"/>
	<Relationship Id="rId37" Type="http://schemas.openxmlformats.org/officeDocument/2006/relationships/hyperlink" Target="https://login.consultant.ru/link/?req=doc&amp;base=LAW&amp;n=454346&amp;date=30.07.2025&amp;dst=100214&amp;field=134" TargetMode = "External"/>
	<Relationship Id="rId38" Type="http://schemas.openxmlformats.org/officeDocument/2006/relationships/hyperlink" Target="https://login.consultant.ru/link/?req=doc&amp;base=LAW&amp;n=507776&amp;date=30.07.2025" TargetMode = "External"/>
	<Relationship Id="rId39" Type="http://schemas.openxmlformats.org/officeDocument/2006/relationships/hyperlink" Target="https://login.consultant.ru/link/?req=doc&amp;base=LAW&amp;n=149911&amp;date=30.07.2025" TargetMode = "External"/>
	<Relationship Id="rId40" Type="http://schemas.openxmlformats.org/officeDocument/2006/relationships/hyperlink" Target="https://login.consultant.ru/link/?req=doc&amp;base=LAW&amp;n=495711&amp;date=30.07.2025&amp;dst=457&amp;field=134" TargetMode = "External"/>
	<Relationship Id="rId41" Type="http://schemas.openxmlformats.org/officeDocument/2006/relationships/hyperlink" Target="https://login.consultant.ru/link/?req=doc&amp;base=LAW&amp;n=454346&amp;date=30.07.2025&amp;dst=100254&amp;field=134" TargetMode = "External"/>
	<Relationship Id="rId42" Type="http://schemas.openxmlformats.org/officeDocument/2006/relationships/hyperlink" Target="https://login.consultant.ru/link/?req=doc&amp;base=LAW&amp;n=507776&amp;date=30.07.2025" TargetMode = "External"/>
	<Relationship Id="rId43" Type="http://schemas.openxmlformats.org/officeDocument/2006/relationships/hyperlink" Target="https://login.consultant.ru/link/?req=doc&amp;base=LAW&amp;n=149911&amp;date=30.07.2025" TargetMode = "External"/>
	<Relationship Id="rId44" Type="http://schemas.openxmlformats.org/officeDocument/2006/relationships/hyperlink" Target="https://login.consultant.ru/link/?req=doc&amp;base=LAW&amp;n=495711&amp;date=30.07.2025&amp;dst=457&amp;field=134" TargetMode = "External"/>
	<Relationship Id="rId45" Type="http://schemas.openxmlformats.org/officeDocument/2006/relationships/hyperlink" Target="https://login.consultant.ru/link/?req=doc&amp;base=LAW&amp;n=454346&amp;date=30.07.2025&amp;dst=100260&amp;field=134" TargetMode = "External"/>
	<Relationship Id="rId46" Type="http://schemas.openxmlformats.org/officeDocument/2006/relationships/hyperlink" Target="https://login.consultant.ru/link/?req=doc&amp;base=LAW&amp;n=507776&amp;date=30.07.2025" TargetMode = "External"/>
	<Relationship Id="rId47" Type="http://schemas.openxmlformats.org/officeDocument/2006/relationships/hyperlink" Target="https://login.consultant.ru/link/?req=doc&amp;base=LAW&amp;n=495711&amp;date=30.07.2025&amp;dst=100282&amp;field=134" TargetMode = "External"/>
	<Relationship Id="rId48" Type="http://schemas.openxmlformats.org/officeDocument/2006/relationships/hyperlink" Target="https://login.consultant.ru/link/?req=doc&amp;base=LAW&amp;n=507776&amp;date=30.07.2025" TargetMode = "External"/>
	<Relationship Id="rId49" Type="http://schemas.openxmlformats.org/officeDocument/2006/relationships/hyperlink" Target="https://login.consultant.ru/link/?req=doc&amp;base=LAW&amp;n=495711&amp;date=30.07.2025&amp;dst=100282&amp;field=134" TargetMode = "External"/>
	<Relationship Id="rId50" Type="http://schemas.openxmlformats.org/officeDocument/2006/relationships/hyperlink" Target="https://login.consultant.ru/link/?req=doc&amp;base=LAW&amp;n=507776&amp;date=30.07.2025" TargetMode = "External"/>
	<Relationship Id="rId51" Type="http://schemas.openxmlformats.org/officeDocument/2006/relationships/hyperlink" Target="https://login.consultant.ru/link/?req=doc&amp;base=LAW&amp;n=149911&amp;date=30.07.2025" TargetMode = "External"/>
	<Relationship Id="rId52" Type="http://schemas.openxmlformats.org/officeDocument/2006/relationships/hyperlink" Target="https://login.consultant.ru/link/?req=doc&amp;base=LAW&amp;n=495711&amp;date=30.07.2025&amp;dst=788&amp;field=134" TargetMode = "External"/>
	<Relationship Id="rId53" Type="http://schemas.openxmlformats.org/officeDocument/2006/relationships/hyperlink" Target="https://login.consultant.ru/link/?req=doc&amp;base=LAW&amp;n=454346&amp;date=30.07.2025&amp;dst=100357&amp;field=134" TargetMode = "External"/>
	<Relationship Id="rId54" Type="http://schemas.openxmlformats.org/officeDocument/2006/relationships/hyperlink" Target="https://login.consultant.ru/link/?req=doc&amp;base=LAW&amp;n=507776&amp;date=30.07.2025" TargetMode = "External"/>
	<Relationship Id="rId55" Type="http://schemas.openxmlformats.org/officeDocument/2006/relationships/hyperlink" Target="https://login.consultant.ru/link/?req=doc&amp;base=LAW&amp;n=497589&amp;date=30.07.2025" TargetMode = "External"/>
	<Relationship Id="rId56" Type="http://schemas.openxmlformats.org/officeDocument/2006/relationships/hyperlink" Target="https://login.consultant.ru/link/?req=doc&amp;base=LAW&amp;n=149911&amp;date=30.07.2025" TargetMode = "External"/>
	<Relationship Id="rId57" Type="http://schemas.openxmlformats.org/officeDocument/2006/relationships/hyperlink" Target="https://login.consultant.ru/link/?req=doc&amp;base=LAW&amp;n=454346&amp;date=30.07.2025&amp;dst=100373&amp;field=134" TargetMode = "External"/>
	<Relationship Id="rId58" Type="http://schemas.openxmlformats.org/officeDocument/2006/relationships/hyperlink" Target="https://login.consultant.ru/link/?req=doc&amp;base=LAW&amp;n=507776&amp;date=30.07.2025" TargetMode = "External"/>
	<Relationship Id="rId59" Type="http://schemas.openxmlformats.org/officeDocument/2006/relationships/hyperlink" Target="https://login.consultant.ru/link/?req=doc&amp;base=LAW&amp;n=497589&amp;date=30.07.2025" TargetMode = "External"/>
	<Relationship Id="rId60" Type="http://schemas.openxmlformats.org/officeDocument/2006/relationships/hyperlink" Target="https://login.consultant.ru/link/?req=doc&amp;base=LAW&amp;n=507776&amp;date=30.07.2025" TargetMode = "External"/>
	<Relationship Id="rId61" Type="http://schemas.openxmlformats.org/officeDocument/2006/relationships/hyperlink" Target="https://login.consultant.ru/link/?req=doc&amp;base=LAW&amp;n=497589&amp;date=30.07.2025" TargetMode = "External"/>
	<Relationship Id="rId62" Type="http://schemas.openxmlformats.org/officeDocument/2006/relationships/hyperlink" Target="https://login.consultant.ru/link/?req=doc&amp;base=LAW&amp;n=507776&amp;date=30.07.2025" TargetMode = "External"/>
	<Relationship Id="rId63" Type="http://schemas.openxmlformats.org/officeDocument/2006/relationships/hyperlink" Target="https://login.consultant.ru/link/?req=doc&amp;base=LAW&amp;n=497589&amp;date=30.07.2025" TargetMode = "External"/>
	<Relationship Id="rId64" Type="http://schemas.openxmlformats.org/officeDocument/2006/relationships/hyperlink" Target="https://login.consultant.ru/link/?req=doc&amp;base=LAW&amp;n=497589&amp;date=30.07.2025" TargetMode = "External"/>
	<Relationship Id="rId65" Type="http://schemas.openxmlformats.org/officeDocument/2006/relationships/hyperlink" Target="https://login.consultant.ru/link/?req=doc&amp;base=LAW&amp;n=506872&amp;date=30.07.2025" TargetMode = "External"/>
	<Relationship Id="rId66" Type="http://schemas.openxmlformats.org/officeDocument/2006/relationships/hyperlink" Target="https://login.consultant.ru/link/?req=doc&amp;base=LAW&amp;n=507776&amp;date=30.07.2025" TargetMode = "External"/>
	<Relationship Id="rId67" Type="http://schemas.openxmlformats.org/officeDocument/2006/relationships/hyperlink" Target="https://login.consultant.ru/link/?req=doc&amp;base=LAW&amp;n=497589&amp;date=30.07.2025" TargetMode = "External"/>
	<Relationship Id="rId68" Type="http://schemas.openxmlformats.org/officeDocument/2006/relationships/hyperlink" Target="https://login.consultant.ru/link/?req=doc&amp;base=LAW&amp;n=497589&amp;date=30.07.2025" TargetMode = "External"/>
	<Relationship Id="rId69" Type="http://schemas.openxmlformats.org/officeDocument/2006/relationships/hyperlink" Target="https://login.consultant.ru/link/?req=doc&amp;base=LAW&amp;n=507776&amp;date=30.07.2025" TargetMode = "External"/>
	<Relationship Id="rId70" Type="http://schemas.openxmlformats.org/officeDocument/2006/relationships/hyperlink" Target="https://login.consultant.ru/link/?req=doc&amp;base=LAW&amp;n=497589&amp;date=30.07.2025" TargetMode = "External"/>
	<Relationship Id="rId71" Type="http://schemas.openxmlformats.org/officeDocument/2006/relationships/hyperlink" Target="https://login.consultant.ru/link/?req=doc&amp;base=LAW&amp;n=497589&amp;date=30.07.2025" TargetMode = "External"/>
	<Relationship Id="rId72" Type="http://schemas.openxmlformats.org/officeDocument/2006/relationships/hyperlink" Target="https://login.consultant.ru/link/?req=doc&amp;base=LAW&amp;n=506872&amp;date=30.07.2025" TargetMode = "External"/>
	<Relationship Id="rId73" Type="http://schemas.openxmlformats.org/officeDocument/2006/relationships/hyperlink" Target="https://login.consultant.ru/link/?req=doc&amp;base=LAW&amp;n=454346&amp;date=30.07.2025&amp;dst=100644&amp;field=134" TargetMode = "External"/>
	<Relationship Id="rId74" Type="http://schemas.openxmlformats.org/officeDocument/2006/relationships/hyperlink" Target="https://login.consultant.ru/link/?req=doc&amp;base=LAW&amp;n=507776&amp;date=30.07.2025" TargetMode = "External"/>
	<Relationship Id="rId75" Type="http://schemas.openxmlformats.org/officeDocument/2006/relationships/hyperlink" Target="https://login.consultant.ru/link/?req=doc&amp;base=LAW&amp;n=497589&amp;date=30.07.2025" TargetMode = "External"/>
	<Relationship Id="rId76" Type="http://schemas.openxmlformats.org/officeDocument/2006/relationships/hyperlink" Target="https://login.consultant.ru/link/?req=doc&amp;base=LAW&amp;n=497589&amp;date=30.07.2025" TargetMode = "External"/>
	<Relationship Id="rId77" Type="http://schemas.openxmlformats.org/officeDocument/2006/relationships/hyperlink" Target="https://login.consultant.ru/link/?req=doc&amp;base=LAW&amp;n=506872&amp;date=30.07.2025" TargetMode = "External"/>
	<Relationship Id="rId78" Type="http://schemas.openxmlformats.org/officeDocument/2006/relationships/hyperlink" Target="https://login.consultant.ru/link/?req=doc&amp;base=LAW&amp;n=454346&amp;date=30.07.2025&amp;dst=100650&amp;field=134" TargetMode = "External"/>
	<Relationship Id="rId79" Type="http://schemas.openxmlformats.org/officeDocument/2006/relationships/hyperlink" Target="https://login.consultant.ru/link/?req=doc&amp;base=LAW&amp;n=507776&amp;date=30.07.2025" TargetMode = "External"/>
	<Relationship Id="rId80" Type="http://schemas.openxmlformats.org/officeDocument/2006/relationships/hyperlink" Target="https://login.consultant.ru/link/?req=doc&amp;base=LAW&amp;n=149911&amp;date=30.07.2025" TargetMode = "External"/>
	<Relationship Id="rId81" Type="http://schemas.openxmlformats.org/officeDocument/2006/relationships/hyperlink" Target="https://login.consultant.ru/link/?req=doc&amp;base=LAW&amp;n=454346&amp;date=30.07.2025&amp;dst=100669&amp;field=134" TargetMode = "External"/>
	<Relationship Id="rId82" Type="http://schemas.openxmlformats.org/officeDocument/2006/relationships/hyperlink" Target="https://login.consultant.ru/link/?req=doc&amp;base=LAW&amp;n=507776&amp;date=30.07.2025" TargetMode = "External"/>
	<Relationship Id="rId83" Type="http://schemas.openxmlformats.org/officeDocument/2006/relationships/hyperlink" Target="https://login.consultant.ru/link/?req=doc&amp;base=LAW&amp;n=149911&amp;date=30.07.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Минприроды России от 26.12.2022 N 919
(ред. от 07.06.2023)
"Об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
(Зарегистрировано в Минюсте России 15.02.2023 N 72369)</dc:title>
  <dcterms:created xsi:type="dcterms:W3CDTF">2025-07-30T12:00:41Z</dcterms:created>
</cp:coreProperties>
</file>